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CCFC75" w14:textId="663D6283" w:rsidR="00DA6A21" w:rsidRDefault="00DA6A21">
      <w:pPr>
        <w:spacing w:after="0" w:line="408" w:lineRule="auto"/>
        <w:ind w:left="120"/>
        <w:jc w:val="center"/>
        <w:rPr>
          <w:rFonts w:ascii="Times New Roman" w:hAnsi="Times New Roman"/>
          <w:b/>
          <w:color w:val="000000"/>
          <w:sz w:val="28"/>
          <w:lang w:val="ru-RU"/>
        </w:rPr>
      </w:pPr>
      <w:bookmarkStart w:id="0" w:name="block-11135957"/>
      <w:r w:rsidRPr="00DA6A21">
        <w:rPr>
          <w:rFonts w:ascii="Times New Roman" w:hAnsi="Times New Roman"/>
          <w:b/>
          <w:color w:val="000000"/>
          <w:sz w:val="28"/>
          <w:lang w:val="ru-RU"/>
        </w:rPr>
        <w:drawing>
          <wp:anchor distT="0" distB="0" distL="114300" distR="114300" simplePos="0" relativeHeight="251658240" behindDoc="1" locked="0" layoutInCell="1" allowOverlap="1" wp14:anchorId="4DC889F4" wp14:editId="67ECE75D">
            <wp:simplePos x="0" y="0"/>
            <wp:positionH relativeFrom="page">
              <wp:align>right</wp:align>
            </wp:positionH>
            <wp:positionV relativeFrom="paragraph">
              <wp:posOffset>-729615</wp:posOffset>
            </wp:positionV>
            <wp:extent cx="7543800" cy="10401300"/>
            <wp:effectExtent l="0" t="0" r="0" b="0"/>
            <wp:wrapNone/>
            <wp:docPr id="179313623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3136235" name=""/>
                    <pic:cNvPicPr/>
                  </pic:nvPicPr>
                  <pic:blipFill>
                    <a:blip r:embed="rId5">
                      <a:extLst>
                        <a:ext uri="{28A0092B-C50C-407E-A947-70E740481C1C}">
                          <a14:useLocalDpi xmlns:a14="http://schemas.microsoft.com/office/drawing/2010/main" val="0"/>
                        </a:ext>
                      </a:extLst>
                    </a:blip>
                    <a:stretch>
                      <a:fillRect/>
                    </a:stretch>
                  </pic:blipFill>
                  <pic:spPr>
                    <a:xfrm>
                      <a:off x="0" y="0"/>
                      <a:ext cx="7543800" cy="10401300"/>
                    </a:xfrm>
                    <a:prstGeom prst="rect">
                      <a:avLst/>
                    </a:prstGeom>
                  </pic:spPr>
                </pic:pic>
              </a:graphicData>
            </a:graphic>
            <wp14:sizeRelH relativeFrom="page">
              <wp14:pctWidth>0</wp14:pctWidth>
            </wp14:sizeRelH>
            <wp14:sizeRelV relativeFrom="page">
              <wp14:pctHeight>0</wp14:pctHeight>
            </wp14:sizeRelV>
          </wp:anchor>
        </w:drawing>
      </w:r>
    </w:p>
    <w:p w14:paraId="2BFE6845" w14:textId="5E6BBCF8" w:rsidR="00DA6A21" w:rsidRDefault="00DA6A21">
      <w:pPr>
        <w:spacing w:after="0" w:line="408" w:lineRule="auto"/>
        <w:ind w:left="120"/>
        <w:jc w:val="center"/>
        <w:rPr>
          <w:rFonts w:ascii="Times New Roman" w:hAnsi="Times New Roman"/>
          <w:b/>
          <w:color w:val="000000"/>
          <w:sz w:val="28"/>
          <w:lang w:val="ru-RU"/>
        </w:rPr>
      </w:pPr>
    </w:p>
    <w:p w14:paraId="58C253C6" w14:textId="77777777" w:rsidR="00DA6A21" w:rsidRDefault="00DA6A21">
      <w:pPr>
        <w:spacing w:after="0" w:line="408" w:lineRule="auto"/>
        <w:ind w:left="120"/>
        <w:jc w:val="center"/>
        <w:rPr>
          <w:rFonts w:ascii="Times New Roman" w:hAnsi="Times New Roman"/>
          <w:b/>
          <w:color w:val="000000"/>
          <w:sz w:val="28"/>
          <w:lang w:val="ru-RU"/>
        </w:rPr>
      </w:pPr>
    </w:p>
    <w:p w14:paraId="5D2F3F01" w14:textId="77777777" w:rsidR="00DA6A21" w:rsidRDefault="00DA6A21">
      <w:pPr>
        <w:spacing w:after="0" w:line="408" w:lineRule="auto"/>
        <w:ind w:left="120"/>
        <w:jc w:val="center"/>
        <w:rPr>
          <w:rFonts w:ascii="Times New Roman" w:hAnsi="Times New Roman"/>
          <w:b/>
          <w:color w:val="000000"/>
          <w:sz w:val="28"/>
          <w:lang w:val="ru-RU"/>
        </w:rPr>
      </w:pPr>
    </w:p>
    <w:p w14:paraId="6DCD00FE" w14:textId="77777777" w:rsidR="00DA6A21" w:rsidRDefault="00DA6A21">
      <w:pPr>
        <w:spacing w:after="0" w:line="408" w:lineRule="auto"/>
        <w:ind w:left="120"/>
        <w:jc w:val="center"/>
        <w:rPr>
          <w:rFonts w:ascii="Times New Roman" w:hAnsi="Times New Roman"/>
          <w:b/>
          <w:color w:val="000000"/>
          <w:sz w:val="28"/>
          <w:lang w:val="ru-RU"/>
        </w:rPr>
      </w:pPr>
    </w:p>
    <w:p w14:paraId="1FEFAAD8" w14:textId="77777777" w:rsidR="00DA6A21" w:rsidRDefault="00DA6A21">
      <w:pPr>
        <w:spacing w:after="0" w:line="408" w:lineRule="auto"/>
        <w:ind w:left="120"/>
        <w:jc w:val="center"/>
        <w:rPr>
          <w:rFonts w:ascii="Times New Roman" w:hAnsi="Times New Roman"/>
          <w:b/>
          <w:color w:val="000000"/>
          <w:sz w:val="28"/>
          <w:lang w:val="ru-RU"/>
        </w:rPr>
      </w:pPr>
    </w:p>
    <w:p w14:paraId="09764688" w14:textId="77777777" w:rsidR="00DA6A21" w:rsidRDefault="00DA6A21">
      <w:pPr>
        <w:spacing w:after="0" w:line="408" w:lineRule="auto"/>
        <w:ind w:left="120"/>
        <w:jc w:val="center"/>
        <w:rPr>
          <w:rFonts w:ascii="Times New Roman" w:hAnsi="Times New Roman"/>
          <w:b/>
          <w:color w:val="000000"/>
          <w:sz w:val="28"/>
          <w:lang w:val="ru-RU"/>
        </w:rPr>
      </w:pPr>
    </w:p>
    <w:p w14:paraId="59346415" w14:textId="77777777" w:rsidR="00DA6A21" w:rsidRDefault="00DA6A21">
      <w:pPr>
        <w:spacing w:after="0" w:line="408" w:lineRule="auto"/>
        <w:ind w:left="120"/>
        <w:jc w:val="center"/>
        <w:rPr>
          <w:rFonts w:ascii="Times New Roman" w:hAnsi="Times New Roman"/>
          <w:b/>
          <w:color w:val="000000"/>
          <w:sz w:val="28"/>
          <w:lang w:val="ru-RU"/>
        </w:rPr>
      </w:pPr>
    </w:p>
    <w:p w14:paraId="254022F0" w14:textId="77777777" w:rsidR="00DA6A21" w:rsidRDefault="00DA6A21">
      <w:pPr>
        <w:spacing w:after="0" w:line="408" w:lineRule="auto"/>
        <w:ind w:left="120"/>
        <w:jc w:val="center"/>
        <w:rPr>
          <w:rFonts w:ascii="Times New Roman" w:hAnsi="Times New Roman"/>
          <w:b/>
          <w:color w:val="000000"/>
          <w:sz w:val="28"/>
          <w:lang w:val="ru-RU"/>
        </w:rPr>
      </w:pPr>
    </w:p>
    <w:p w14:paraId="2EEE981E" w14:textId="77777777" w:rsidR="00DA6A21" w:rsidRDefault="00DA6A21">
      <w:pPr>
        <w:spacing w:after="0" w:line="408" w:lineRule="auto"/>
        <w:ind w:left="120"/>
        <w:jc w:val="center"/>
        <w:rPr>
          <w:rFonts w:ascii="Times New Roman" w:hAnsi="Times New Roman"/>
          <w:b/>
          <w:color w:val="000000"/>
          <w:sz w:val="28"/>
          <w:lang w:val="ru-RU"/>
        </w:rPr>
      </w:pPr>
    </w:p>
    <w:p w14:paraId="673C608F" w14:textId="77777777" w:rsidR="00DA6A21" w:rsidRDefault="00DA6A21">
      <w:pPr>
        <w:spacing w:after="0" w:line="408" w:lineRule="auto"/>
        <w:ind w:left="120"/>
        <w:jc w:val="center"/>
        <w:rPr>
          <w:rFonts w:ascii="Times New Roman" w:hAnsi="Times New Roman"/>
          <w:b/>
          <w:color w:val="000000"/>
          <w:sz w:val="28"/>
          <w:lang w:val="ru-RU"/>
        </w:rPr>
      </w:pPr>
    </w:p>
    <w:p w14:paraId="529D91F2" w14:textId="77777777" w:rsidR="00DA6A21" w:rsidRDefault="00DA6A21">
      <w:pPr>
        <w:spacing w:after="0" w:line="408" w:lineRule="auto"/>
        <w:ind w:left="120"/>
        <w:jc w:val="center"/>
        <w:rPr>
          <w:rFonts w:ascii="Times New Roman" w:hAnsi="Times New Roman"/>
          <w:b/>
          <w:color w:val="000000"/>
          <w:sz w:val="28"/>
          <w:lang w:val="ru-RU"/>
        </w:rPr>
      </w:pPr>
    </w:p>
    <w:p w14:paraId="273B5DFA" w14:textId="77777777" w:rsidR="00DA6A21" w:rsidRDefault="00DA6A21">
      <w:pPr>
        <w:spacing w:after="0" w:line="408" w:lineRule="auto"/>
        <w:ind w:left="120"/>
        <w:jc w:val="center"/>
        <w:rPr>
          <w:rFonts w:ascii="Times New Roman" w:hAnsi="Times New Roman"/>
          <w:b/>
          <w:color w:val="000000"/>
          <w:sz w:val="28"/>
          <w:lang w:val="ru-RU"/>
        </w:rPr>
      </w:pPr>
    </w:p>
    <w:p w14:paraId="759B7335" w14:textId="77777777" w:rsidR="00DA6A21" w:rsidRDefault="00DA6A21">
      <w:pPr>
        <w:spacing w:after="0" w:line="408" w:lineRule="auto"/>
        <w:ind w:left="120"/>
        <w:jc w:val="center"/>
        <w:rPr>
          <w:rFonts w:ascii="Times New Roman" w:hAnsi="Times New Roman"/>
          <w:b/>
          <w:color w:val="000000"/>
          <w:sz w:val="28"/>
          <w:lang w:val="ru-RU"/>
        </w:rPr>
      </w:pPr>
    </w:p>
    <w:p w14:paraId="76180ACD" w14:textId="77777777" w:rsidR="00DA6A21" w:rsidRDefault="00DA6A21">
      <w:pPr>
        <w:spacing w:after="0" w:line="408" w:lineRule="auto"/>
        <w:ind w:left="120"/>
        <w:jc w:val="center"/>
        <w:rPr>
          <w:rFonts w:ascii="Times New Roman" w:hAnsi="Times New Roman"/>
          <w:b/>
          <w:color w:val="000000"/>
          <w:sz w:val="28"/>
          <w:lang w:val="ru-RU"/>
        </w:rPr>
      </w:pPr>
    </w:p>
    <w:p w14:paraId="64D41997" w14:textId="77777777" w:rsidR="00DA6A21" w:rsidRDefault="00DA6A21">
      <w:pPr>
        <w:spacing w:after="0" w:line="408" w:lineRule="auto"/>
        <w:ind w:left="120"/>
        <w:jc w:val="center"/>
        <w:rPr>
          <w:rFonts w:ascii="Times New Roman" w:hAnsi="Times New Roman"/>
          <w:b/>
          <w:color w:val="000000"/>
          <w:sz w:val="28"/>
          <w:lang w:val="ru-RU"/>
        </w:rPr>
      </w:pPr>
    </w:p>
    <w:p w14:paraId="27875EC5" w14:textId="77777777" w:rsidR="00DA6A21" w:rsidRDefault="00DA6A21">
      <w:pPr>
        <w:spacing w:after="0" w:line="408" w:lineRule="auto"/>
        <w:ind w:left="120"/>
        <w:jc w:val="center"/>
        <w:rPr>
          <w:rFonts w:ascii="Times New Roman" w:hAnsi="Times New Roman"/>
          <w:b/>
          <w:color w:val="000000"/>
          <w:sz w:val="28"/>
          <w:lang w:val="ru-RU"/>
        </w:rPr>
      </w:pPr>
    </w:p>
    <w:p w14:paraId="5F35995B" w14:textId="77777777" w:rsidR="00DA6A21" w:rsidRDefault="00DA6A21">
      <w:pPr>
        <w:spacing w:after="0" w:line="408" w:lineRule="auto"/>
        <w:ind w:left="120"/>
        <w:jc w:val="center"/>
        <w:rPr>
          <w:rFonts w:ascii="Times New Roman" w:hAnsi="Times New Roman"/>
          <w:b/>
          <w:color w:val="000000"/>
          <w:sz w:val="28"/>
          <w:lang w:val="ru-RU"/>
        </w:rPr>
      </w:pPr>
    </w:p>
    <w:p w14:paraId="6081E536" w14:textId="77777777" w:rsidR="00DA6A21" w:rsidRDefault="00DA6A21">
      <w:pPr>
        <w:spacing w:after="0" w:line="408" w:lineRule="auto"/>
        <w:ind w:left="120"/>
        <w:jc w:val="center"/>
        <w:rPr>
          <w:rFonts w:ascii="Times New Roman" w:hAnsi="Times New Roman"/>
          <w:b/>
          <w:color w:val="000000"/>
          <w:sz w:val="28"/>
          <w:lang w:val="ru-RU"/>
        </w:rPr>
      </w:pPr>
    </w:p>
    <w:p w14:paraId="162301F2" w14:textId="77777777" w:rsidR="00DA6A21" w:rsidRDefault="00DA6A21">
      <w:pPr>
        <w:spacing w:after="0" w:line="408" w:lineRule="auto"/>
        <w:ind w:left="120"/>
        <w:jc w:val="center"/>
        <w:rPr>
          <w:rFonts w:ascii="Times New Roman" w:hAnsi="Times New Roman"/>
          <w:b/>
          <w:color w:val="000000"/>
          <w:sz w:val="28"/>
          <w:lang w:val="ru-RU"/>
        </w:rPr>
      </w:pPr>
    </w:p>
    <w:p w14:paraId="37E25C59" w14:textId="77777777" w:rsidR="00DA6A21" w:rsidRDefault="00DA6A21">
      <w:pPr>
        <w:spacing w:after="0" w:line="408" w:lineRule="auto"/>
        <w:ind w:left="120"/>
        <w:jc w:val="center"/>
        <w:rPr>
          <w:rFonts w:ascii="Times New Roman" w:hAnsi="Times New Roman"/>
          <w:b/>
          <w:color w:val="000000"/>
          <w:sz w:val="28"/>
          <w:lang w:val="ru-RU"/>
        </w:rPr>
      </w:pPr>
    </w:p>
    <w:p w14:paraId="76F5F154" w14:textId="77777777" w:rsidR="00DA6A21" w:rsidRDefault="00DA6A21">
      <w:pPr>
        <w:spacing w:after="0" w:line="408" w:lineRule="auto"/>
        <w:ind w:left="120"/>
        <w:jc w:val="center"/>
        <w:rPr>
          <w:rFonts w:ascii="Times New Roman" w:hAnsi="Times New Roman"/>
          <w:b/>
          <w:color w:val="000000"/>
          <w:sz w:val="28"/>
          <w:lang w:val="ru-RU"/>
        </w:rPr>
      </w:pPr>
    </w:p>
    <w:p w14:paraId="089CB413" w14:textId="77777777" w:rsidR="00DA6A21" w:rsidRDefault="00DA6A21">
      <w:pPr>
        <w:spacing w:after="0" w:line="408" w:lineRule="auto"/>
        <w:ind w:left="120"/>
        <w:jc w:val="center"/>
        <w:rPr>
          <w:rFonts w:ascii="Times New Roman" w:hAnsi="Times New Roman"/>
          <w:b/>
          <w:color w:val="000000"/>
          <w:sz w:val="28"/>
          <w:lang w:val="ru-RU"/>
        </w:rPr>
      </w:pPr>
    </w:p>
    <w:p w14:paraId="7EB2E831" w14:textId="77777777" w:rsidR="00DA6A21" w:rsidRDefault="00DA6A21">
      <w:pPr>
        <w:spacing w:after="0" w:line="408" w:lineRule="auto"/>
        <w:ind w:left="120"/>
        <w:jc w:val="center"/>
        <w:rPr>
          <w:rFonts w:ascii="Times New Roman" w:hAnsi="Times New Roman"/>
          <w:b/>
          <w:color w:val="000000"/>
          <w:sz w:val="28"/>
          <w:lang w:val="ru-RU"/>
        </w:rPr>
      </w:pPr>
    </w:p>
    <w:p w14:paraId="1CBA29B3" w14:textId="77777777" w:rsidR="00DA6A21" w:rsidRDefault="00DA6A21">
      <w:pPr>
        <w:spacing w:after="0" w:line="408" w:lineRule="auto"/>
        <w:ind w:left="120"/>
        <w:jc w:val="center"/>
        <w:rPr>
          <w:rFonts w:ascii="Times New Roman" w:hAnsi="Times New Roman"/>
          <w:b/>
          <w:color w:val="000000"/>
          <w:sz w:val="28"/>
          <w:lang w:val="ru-RU"/>
        </w:rPr>
      </w:pPr>
    </w:p>
    <w:p w14:paraId="3A403B6E" w14:textId="77777777" w:rsidR="00DA6A21" w:rsidRDefault="00DA6A21">
      <w:pPr>
        <w:spacing w:after="0" w:line="408" w:lineRule="auto"/>
        <w:ind w:left="120"/>
        <w:jc w:val="center"/>
        <w:rPr>
          <w:rFonts w:ascii="Times New Roman" w:hAnsi="Times New Roman"/>
          <w:b/>
          <w:color w:val="000000"/>
          <w:sz w:val="28"/>
          <w:lang w:val="ru-RU"/>
        </w:rPr>
      </w:pPr>
    </w:p>
    <w:p w14:paraId="2CA9142A" w14:textId="02C42807" w:rsidR="00E61850" w:rsidRPr="002137FA" w:rsidRDefault="00127E96">
      <w:pPr>
        <w:spacing w:after="0" w:line="408" w:lineRule="auto"/>
        <w:ind w:left="120"/>
        <w:jc w:val="center"/>
        <w:rPr>
          <w:lang w:val="ru-RU"/>
        </w:rPr>
      </w:pPr>
      <w:r w:rsidRPr="002137FA">
        <w:rPr>
          <w:rFonts w:ascii="Times New Roman" w:hAnsi="Times New Roman"/>
          <w:b/>
          <w:color w:val="000000"/>
          <w:sz w:val="28"/>
          <w:lang w:val="ru-RU"/>
        </w:rPr>
        <w:lastRenderedPageBreak/>
        <w:t>МИНИСТЕРСТВО ПРОСВЕЩЕНИЯ РОССИЙСКОЙ ФЕДЕРАЦИИ</w:t>
      </w:r>
    </w:p>
    <w:p w14:paraId="6D7753BD" w14:textId="77777777" w:rsidR="00E61850" w:rsidRPr="002137FA" w:rsidRDefault="00127E96">
      <w:pPr>
        <w:spacing w:after="0" w:line="408" w:lineRule="auto"/>
        <w:ind w:left="120"/>
        <w:jc w:val="center"/>
        <w:rPr>
          <w:lang w:val="ru-RU"/>
        </w:rPr>
      </w:pPr>
      <w:r w:rsidRPr="002137FA">
        <w:rPr>
          <w:rFonts w:ascii="Times New Roman" w:hAnsi="Times New Roman"/>
          <w:b/>
          <w:color w:val="000000"/>
          <w:sz w:val="28"/>
          <w:lang w:val="ru-RU"/>
        </w:rPr>
        <w:t>‌</w:t>
      </w:r>
      <w:bookmarkStart w:id="1" w:name="15a22427-dc1d-49f1-853a-d781cd4acb9d"/>
      <w:r w:rsidRPr="002137FA">
        <w:rPr>
          <w:rFonts w:ascii="Times New Roman" w:hAnsi="Times New Roman"/>
          <w:b/>
          <w:color w:val="000000"/>
          <w:sz w:val="28"/>
          <w:lang w:val="ru-RU"/>
        </w:rPr>
        <w:t xml:space="preserve">Министерство образования и науки Республики Татарстан </w:t>
      </w:r>
      <w:bookmarkEnd w:id="1"/>
      <w:r w:rsidRPr="002137FA">
        <w:rPr>
          <w:rFonts w:ascii="Times New Roman" w:hAnsi="Times New Roman"/>
          <w:b/>
          <w:color w:val="000000"/>
          <w:sz w:val="28"/>
          <w:lang w:val="ru-RU"/>
        </w:rPr>
        <w:t xml:space="preserve">‌‌ </w:t>
      </w:r>
    </w:p>
    <w:p w14:paraId="15D47A9D" w14:textId="77777777" w:rsidR="00E61850" w:rsidRPr="002137FA" w:rsidRDefault="00127E96">
      <w:pPr>
        <w:spacing w:after="0" w:line="408" w:lineRule="auto"/>
        <w:ind w:left="120"/>
        <w:jc w:val="center"/>
        <w:rPr>
          <w:lang w:val="ru-RU"/>
        </w:rPr>
      </w:pPr>
      <w:r w:rsidRPr="002137FA">
        <w:rPr>
          <w:rFonts w:ascii="Times New Roman" w:hAnsi="Times New Roman"/>
          <w:b/>
          <w:color w:val="000000"/>
          <w:sz w:val="28"/>
          <w:lang w:val="ru-RU"/>
        </w:rPr>
        <w:t>‌</w:t>
      </w:r>
      <w:bookmarkStart w:id="2" w:name="cd8dd4cf-9f0b-4620-ae4e-2e8ac1eada8a"/>
      <w:r w:rsidRPr="002137FA">
        <w:rPr>
          <w:rFonts w:ascii="Times New Roman" w:hAnsi="Times New Roman"/>
          <w:b/>
          <w:color w:val="000000"/>
          <w:sz w:val="28"/>
          <w:lang w:val="ru-RU"/>
        </w:rPr>
        <w:t>Муниципальное образование город Казань</w:t>
      </w:r>
      <w:bookmarkEnd w:id="2"/>
      <w:r w:rsidRPr="002137FA">
        <w:rPr>
          <w:rFonts w:ascii="Times New Roman" w:hAnsi="Times New Roman"/>
          <w:b/>
          <w:color w:val="000000"/>
          <w:sz w:val="28"/>
          <w:lang w:val="ru-RU"/>
        </w:rPr>
        <w:t>‌</w:t>
      </w:r>
      <w:r w:rsidRPr="002137FA">
        <w:rPr>
          <w:rFonts w:ascii="Times New Roman" w:hAnsi="Times New Roman"/>
          <w:color w:val="000000"/>
          <w:sz w:val="28"/>
          <w:lang w:val="ru-RU"/>
        </w:rPr>
        <w:t>​</w:t>
      </w:r>
    </w:p>
    <w:p w14:paraId="1370A3BE" w14:textId="77777777" w:rsidR="00E61850" w:rsidRPr="002137FA" w:rsidRDefault="00127E96">
      <w:pPr>
        <w:spacing w:after="0" w:line="408" w:lineRule="auto"/>
        <w:ind w:left="120"/>
        <w:jc w:val="center"/>
        <w:rPr>
          <w:lang w:val="ru-RU"/>
        </w:rPr>
      </w:pPr>
      <w:r w:rsidRPr="002137FA">
        <w:rPr>
          <w:rFonts w:ascii="Times New Roman" w:hAnsi="Times New Roman"/>
          <w:b/>
          <w:color w:val="000000"/>
          <w:sz w:val="28"/>
          <w:lang w:val="ru-RU"/>
        </w:rPr>
        <w:t>МБОУ "Школа №55"</w:t>
      </w:r>
    </w:p>
    <w:p w14:paraId="6346672B" w14:textId="77777777" w:rsidR="00E61850" w:rsidRPr="002137FA" w:rsidRDefault="00E61850">
      <w:pPr>
        <w:spacing w:after="0"/>
        <w:ind w:left="120"/>
        <w:rPr>
          <w:lang w:val="ru-RU"/>
        </w:rPr>
      </w:pPr>
    </w:p>
    <w:p w14:paraId="1EF0D0D6" w14:textId="77777777" w:rsidR="00E61850" w:rsidRPr="002137FA" w:rsidRDefault="00E61850">
      <w:pPr>
        <w:spacing w:after="0"/>
        <w:ind w:left="120"/>
        <w:rPr>
          <w:lang w:val="ru-RU"/>
        </w:rPr>
      </w:pPr>
    </w:p>
    <w:p w14:paraId="17887105" w14:textId="77777777" w:rsidR="00E61850" w:rsidRPr="002137FA" w:rsidRDefault="00E61850">
      <w:pPr>
        <w:spacing w:after="0"/>
        <w:ind w:left="120"/>
        <w:rPr>
          <w:lang w:val="ru-RU"/>
        </w:rPr>
      </w:pPr>
    </w:p>
    <w:p w14:paraId="68648709" w14:textId="77777777" w:rsidR="00E61850" w:rsidRPr="002137FA" w:rsidRDefault="00E61850">
      <w:pPr>
        <w:spacing w:after="0"/>
        <w:ind w:left="120"/>
        <w:rPr>
          <w:lang w:val="ru-RU"/>
        </w:rPr>
      </w:pPr>
    </w:p>
    <w:tbl>
      <w:tblPr>
        <w:tblW w:w="0" w:type="auto"/>
        <w:tblLook w:val="04A0" w:firstRow="1" w:lastRow="0" w:firstColumn="1" w:lastColumn="0" w:noHBand="0" w:noVBand="1"/>
      </w:tblPr>
      <w:tblGrid>
        <w:gridCol w:w="3114"/>
        <w:gridCol w:w="3115"/>
        <w:gridCol w:w="3115"/>
      </w:tblGrid>
      <w:tr w:rsidR="002137FA" w:rsidRPr="00534F79" w14:paraId="198E5C75" w14:textId="77777777" w:rsidTr="00CF6BFE">
        <w:tc>
          <w:tcPr>
            <w:tcW w:w="3114" w:type="dxa"/>
          </w:tcPr>
          <w:p w14:paraId="45058054" w14:textId="77777777" w:rsidR="002137FA" w:rsidRPr="0040209D" w:rsidRDefault="002137FA" w:rsidP="00CF6BFE">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14:paraId="7F18EB68" w14:textId="77777777" w:rsidR="002137FA" w:rsidRPr="008944ED" w:rsidRDefault="002137FA" w:rsidP="00CF6BFE">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Председатель ШМО</w:t>
            </w:r>
          </w:p>
          <w:p w14:paraId="7A0BED43" w14:textId="77777777" w:rsidR="002137FA" w:rsidRDefault="002137FA" w:rsidP="00CF6BFE">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369A268A" w14:textId="77777777" w:rsidR="002137FA" w:rsidRPr="008944ED" w:rsidRDefault="002137FA" w:rsidP="00CF6BFE">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О.В. Маркова</w:t>
            </w:r>
          </w:p>
          <w:p w14:paraId="52C55812" w14:textId="77777777" w:rsidR="002137FA" w:rsidRDefault="002137FA" w:rsidP="00CF6BFE">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 1</w:t>
            </w:r>
          </w:p>
          <w:p w14:paraId="77D07F81" w14:textId="77777777" w:rsidR="002137FA" w:rsidRDefault="002137FA" w:rsidP="00CF6BFE">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29 августа 2023 г.</w:t>
            </w:r>
          </w:p>
          <w:p w14:paraId="14B87752" w14:textId="77777777" w:rsidR="002137FA" w:rsidRPr="0040209D" w:rsidRDefault="002137FA" w:rsidP="00CF6BFE">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03C63738" w14:textId="77777777" w:rsidR="002137FA" w:rsidRPr="0040209D" w:rsidRDefault="002137FA" w:rsidP="00CF6BFE">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14:paraId="66411C2F" w14:textId="77777777" w:rsidR="002137FA" w:rsidRPr="008944ED" w:rsidRDefault="002137FA" w:rsidP="00CF6BFE">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Зам. директора по УР</w:t>
            </w:r>
          </w:p>
          <w:p w14:paraId="6AE323CB" w14:textId="77777777" w:rsidR="002137FA" w:rsidRDefault="002137FA" w:rsidP="00CF6BFE">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26E11217" w14:textId="77777777" w:rsidR="002137FA" w:rsidRPr="008944ED" w:rsidRDefault="002137FA" w:rsidP="00CF6BFE">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Ю.Н. Корчагина</w:t>
            </w:r>
          </w:p>
          <w:p w14:paraId="237FD333" w14:textId="77777777" w:rsidR="002137FA" w:rsidRDefault="002137FA" w:rsidP="00CF6BFE">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 1</w:t>
            </w:r>
          </w:p>
          <w:p w14:paraId="79D61301" w14:textId="77777777" w:rsidR="002137FA" w:rsidRDefault="002137FA" w:rsidP="00CF6BFE">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29 августа 2023 г.</w:t>
            </w:r>
          </w:p>
          <w:p w14:paraId="24A41882" w14:textId="77777777" w:rsidR="002137FA" w:rsidRPr="0040209D" w:rsidRDefault="002137FA" w:rsidP="00CF6BFE">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464CF28A" w14:textId="77777777" w:rsidR="002137FA" w:rsidRDefault="002137FA" w:rsidP="00CF6BFE">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14:paraId="110184A2" w14:textId="77777777" w:rsidR="002137FA" w:rsidRPr="008944ED" w:rsidRDefault="002137FA" w:rsidP="00CF6BFE">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Директор</w:t>
            </w:r>
          </w:p>
          <w:p w14:paraId="0249EEEE" w14:textId="77777777" w:rsidR="002137FA" w:rsidRDefault="002137FA" w:rsidP="00CF6BFE">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695FDD27" w14:textId="77777777" w:rsidR="002137FA" w:rsidRPr="008944ED" w:rsidRDefault="002137FA" w:rsidP="00CF6BFE">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Е.Г. Киркина</w:t>
            </w:r>
          </w:p>
          <w:p w14:paraId="1DB3FFF5" w14:textId="77777777" w:rsidR="002137FA" w:rsidRDefault="002137FA" w:rsidP="00CF6BFE">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Приказ № </w:t>
            </w:r>
          </w:p>
          <w:p w14:paraId="1D6F1BDE" w14:textId="77777777" w:rsidR="002137FA" w:rsidRDefault="002137FA" w:rsidP="00CF6BFE">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29 августа 2023 г.</w:t>
            </w:r>
          </w:p>
          <w:p w14:paraId="4A8CE086" w14:textId="77777777" w:rsidR="002137FA" w:rsidRPr="0040209D" w:rsidRDefault="002137FA" w:rsidP="00CF6BFE">
            <w:pPr>
              <w:autoSpaceDE w:val="0"/>
              <w:autoSpaceDN w:val="0"/>
              <w:spacing w:after="120" w:line="240" w:lineRule="auto"/>
              <w:jc w:val="both"/>
              <w:rPr>
                <w:rFonts w:ascii="Times New Roman" w:eastAsia="Times New Roman" w:hAnsi="Times New Roman"/>
                <w:color w:val="000000"/>
                <w:sz w:val="24"/>
                <w:szCs w:val="24"/>
                <w:lang w:val="ru-RU"/>
              </w:rPr>
            </w:pPr>
          </w:p>
        </w:tc>
      </w:tr>
    </w:tbl>
    <w:p w14:paraId="7540F61C" w14:textId="77777777" w:rsidR="00E61850" w:rsidRPr="002137FA" w:rsidRDefault="00E61850">
      <w:pPr>
        <w:spacing w:after="0"/>
        <w:ind w:left="120"/>
        <w:rPr>
          <w:lang w:val="ru-RU"/>
        </w:rPr>
      </w:pPr>
    </w:p>
    <w:p w14:paraId="582E8E80" w14:textId="77777777" w:rsidR="00E61850" w:rsidRPr="002137FA" w:rsidRDefault="00127E96">
      <w:pPr>
        <w:spacing w:after="0"/>
        <w:ind w:left="120"/>
        <w:rPr>
          <w:lang w:val="ru-RU"/>
        </w:rPr>
      </w:pPr>
      <w:r w:rsidRPr="002137FA">
        <w:rPr>
          <w:rFonts w:ascii="Times New Roman" w:hAnsi="Times New Roman"/>
          <w:color w:val="000000"/>
          <w:sz w:val="28"/>
          <w:lang w:val="ru-RU"/>
        </w:rPr>
        <w:t>‌</w:t>
      </w:r>
    </w:p>
    <w:p w14:paraId="0D1DA7EF" w14:textId="77777777" w:rsidR="00E61850" w:rsidRPr="002137FA" w:rsidRDefault="00E61850">
      <w:pPr>
        <w:spacing w:after="0"/>
        <w:ind w:left="120"/>
        <w:rPr>
          <w:lang w:val="ru-RU"/>
        </w:rPr>
      </w:pPr>
    </w:p>
    <w:p w14:paraId="45C030B9" w14:textId="77777777" w:rsidR="00E61850" w:rsidRPr="002137FA" w:rsidRDefault="00E61850">
      <w:pPr>
        <w:spacing w:after="0"/>
        <w:ind w:left="120"/>
        <w:rPr>
          <w:lang w:val="ru-RU"/>
        </w:rPr>
      </w:pPr>
    </w:p>
    <w:p w14:paraId="791A0C2F" w14:textId="77777777" w:rsidR="00E61850" w:rsidRPr="002137FA" w:rsidRDefault="00E61850">
      <w:pPr>
        <w:spacing w:after="0"/>
        <w:ind w:left="120"/>
        <w:rPr>
          <w:lang w:val="ru-RU"/>
        </w:rPr>
      </w:pPr>
    </w:p>
    <w:p w14:paraId="77526540" w14:textId="77777777" w:rsidR="00E61850" w:rsidRPr="002137FA" w:rsidRDefault="00127E96">
      <w:pPr>
        <w:spacing w:after="0" w:line="408" w:lineRule="auto"/>
        <w:ind w:left="120"/>
        <w:jc w:val="center"/>
        <w:rPr>
          <w:lang w:val="ru-RU"/>
        </w:rPr>
      </w:pPr>
      <w:r w:rsidRPr="002137FA">
        <w:rPr>
          <w:rFonts w:ascii="Times New Roman" w:hAnsi="Times New Roman"/>
          <w:b/>
          <w:color w:val="000000"/>
          <w:sz w:val="28"/>
          <w:lang w:val="ru-RU"/>
        </w:rPr>
        <w:t>РАБОЧАЯ ПРОГРАММА</w:t>
      </w:r>
    </w:p>
    <w:p w14:paraId="2F0343F5" w14:textId="77777777" w:rsidR="00E61850" w:rsidRPr="002137FA" w:rsidRDefault="00127E96">
      <w:pPr>
        <w:spacing w:after="0" w:line="408" w:lineRule="auto"/>
        <w:ind w:left="120"/>
        <w:jc w:val="center"/>
        <w:rPr>
          <w:lang w:val="ru-RU"/>
        </w:rPr>
      </w:pPr>
      <w:r w:rsidRPr="002137FA">
        <w:rPr>
          <w:rFonts w:ascii="Times New Roman" w:hAnsi="Times New Roman"/>
          <w:color w:val="000000"/>
          <w:sz w:val="28"/>
          <w:lang w:val="ru-RU"/>
        </w:rPr>
        <w:t>(</w:t>
      </w:r>
      <w:r>
        <w:rPr>
          <w:rFonts w:ascii="Times New Roman" w:hAnsi="Times New Roman"/>
          <w:color w:val="000000"/>
          <w:sz w:val="28"/>
        </w:rPr>
        <w:t>ID</w:t>
      </w:r>
      <w:r w:rsidRPr="002137FA">
        <w:rPr>
          <w:rFonts w:ascii="Times New Roman" w:hAnsi="Times New Roman"/>
          <w:color w:val="000000"/>
          <w:sz w:val="28"/>
          <w:lang w:val="ru-RU"/>
        </w:rPr>
        <w:t xml:space="preserve"> 1548927)</w:t>
      </w:r>
    </w:p>
    <w:p w14:paraId="2B52E3A6" w14:textId="77777777" w:rsidR="00E61850" w:rsidRPr="002137FA" w:rsidRDefault="00E61850">
      <w:pPr>
        <w:spacing w:after="0"/>
        <w:ind w:left="120"/>
        <w:jc w:val="center"/>
        <w:rPr>
          <w:lang w:val="ru-RU"/>
        </w:rPr>
      </w:pPr>
    </w:p>
    <w:p w14:paraId="25F42262" w14:textId="77777777" w:rsidR="00E61850" w:rsidRPr="002137FA" w:rsidRDefault="00127E96">
      <w:pPr>
        <w:spacing w:after="0" w:line="408" w:lineRule="auto"/>
        <w:ind w:left="120"/>
        <w:jc w:val="center"/>
        <w:rPr>
          <w:lang w:val="ru-RU"/>
        </w:rPr>
      </w:pPr>
      <w:r w:rsidRPr="002137FA">
        <w:rPr>
          <w:rFonts w:ascii="Times New Roman" w:hAnsi="Times New Roman"/>
          <w:b/>
          <w:color w:val="000000"/>
          <w:sz w:val="28"/>
          <w:lang w:val="ru-RU"/>
        </w:rPr>
        <w:t>учебного предмета «История. Базовый уровень»</w:t>
      </w:r>
    </w:p>
    <w:p w14:paraId="21D7E398" w14:textId="77777777" w:rsidR="00E61850" w:rsidRPr="002137FA" w:rsidRDefault="00127E96">
      <w:pPr>
        <w:spacing w:after="0" w:line="408" w:lineRule="auto"/>
        <w:ind w:left="120"/>
        <w:jc w:val="center"/>
        <w:rPr>
          <w:lang w:val="ru-RU"/>
        </w:rPr>
      </w:pPr>
      <w:r w:rsidRPr="002137FA">
        <w:rPr>
          <w:rFonts w:ascii="Times New Roman" w:hAnsi="Times New Roman"/>
          <w:color w:val="000000"/>
          <w:sz w:val="28"/>
          <w:lang w:val="ru-RU"/>
        </w:rPr>
        <w:t xml:space="preserve">для обучающихся 10-11 классов </w:t>
      </w:r>
    </w:p>
    <w:p w14:paraId="7242F776" w14:textId="77777777" w:rsidR="00E61850" w:rsidRPr="002137FA" w:rsidRDefault="00E61850">
      <w:pPr>
        <w:spacing w:after="0"/>
        <w:ind w:left="120"/>
        <w:jc w:val="center"/>
        <w:rPr>
          <w:lang w:val="ru-RU"/>
        </w:rPr>
      </w:pPr>
    </w:p>
    <w:p w14:paraId="0E1C6162" w14:textId="77777777" w:rsidR="00E61850" w:rsidRPr="002137FA" w:rsidRDefault="00E61850">
      <w:pPr>
        <w:spacing w:after="0"/>
        <w:ind w:left="120"/>
        <w:jc w:val="center"/>
        <w:rPr>
          <w:lang w:val="ru-RU"/>
        </w:rPr>
      </w:pPr>
    </w:p>
    <w:p w14:paraId="71D09549" w14:textId="77777777" w:rsidR="00E61850" w:rsidRPr="002137FA" w:rsidRDefault="00E61850">
      <w:pPr>
        <w:spacing w:after="0"/>
        <w:ind w:left="120"/>
        <w:jc w:val="center"/>
        <w:rPr>
          <w:lang w:val="ru-RU"/>
        </w:rPr>
      </w:pPr>
    </w:p>
    <w:p w14:paraId="69FC038F" w14:textId="77777777" w:rsidR="00E61850" w:rsidRPr="002137FA" w:rsidRDefault="00E61850">
      <w:pPr>
        <w:spacing w:after="0"/>
        <w:ind w:left="120"/>
        <w:jc w:val="center"/>
        <w:rPr>
          <w:lang w:val="ru-RU"/>
        </w:rPr>
      </w:pPr>
    </w:p>
    <w:p w14:paraId="0421707A" w14:textId="77777777" w:rsidR="00E61850" w:rsidRPr="002137FA" w:rsidRDefault="00E61850">
      <w:pPr>
        <w:spacing w:after="0"/>
        <w:ind w:left="120"/>
        <w:jc w:val="center"/>
        <w:rPr>
          <w:lang w:val="ru-RU"/>
        </w:rPr>
      </w:pPr>
    </w:p>
    <w:p w14:paraId="11E49E89" w14:textId="77777777" w:rsidR="00E61850" w:rsidRPr="002137FA" w:rsidRDefault="00E61850">
      <w:pPr>
        <w:spacing w:after="0"/>
        <w:ind w:left="120"/>
        <w:jc w:val="center"/>
        <w:rPr>
          <w:lang w:val="ru-RU"/>
        </w:rPr>
      </w:pPr>
    </w:p>
    <w:p w14:paraId="0AA2B9AD" w14:textId="77777777" w:rsidR="00E61850" w:rsidRPr="002137FA" w:rsidRDefault="00E61850">
      <w:pPr>
        <w:spacing w:after="0"/>
        <w:ind w:left="120"/>
        <w:jc w:val="center"/>
        <w:rPr>
          <w:lang w:val="ru-RU"/>
        </w:rPr>
      </w:pPr>
    </w:p>
    <w:p w14:paraId="1FB9D567" w14:textId="77777777" w:rsidR="00E61850" w:rsidRPr="002137FA" w:rsidRDefault="00E61850">
      <w:pPr>
        <w:spacing w:after="0"/>
        <w:ind w:left="120"/>
        <w:jc w:val="center"/>
        <w:rPr>
          <w:lang w:val="ru-RU"/>
        </w:rPr>
      </w:pPr>
    </w:p>
    <w:p w14:paraId="373C82B2" w14:textId="77777777" w:rsidR="00E61850" w:rsidRPr="002137FA" w:rsidRDefault="00E61850">
      <w:pPr>
        <w:spacing w:after="0"/>
        <w:ind w:left="120"/>
        <w:jc w:val="center"/>
        <w:rPr>
          <w:lang w:val="ru-RU"/>
        </w:rPr>
      </w:pPr>
    </w:p>
    <w:p w14:paraId="276EBBEF" w14:textId="77777777" w:rsidR="00E61850" w:rsidRPr="002137FA" w:rsidRDefault="00E61850">
      <w:pPr>
        <w:spacing w:after="0"/>
        <w:ind w:left="120"/>
        <w:jc w:val="center"/>
        <w:rPr>
          <w:lang w:val="ru-RU"/>
        </w:rPr>
      </w:pPr>
    </w:p>
    <w:p w14:paraId="5E2C8E6C" w14:textId="77777777" w:rsidR="00E61850" w:rsidRPr="002137FA" w:rsidRDefault="00E61850">
      <w:pPr>
        <w:spacing w:after="0"/>
        <w:ind w:left="120"/>
        <w:jc w:val="center"/>
        <w:rPr>
          <w:lang w:val="ru-RU"/>
        </w:rPr>
      </w:pPr>
    </w:p>
    <w:p w14:paraId="6E60B3D3" w14:textId="77777777" w:rsidR="00E61850" w:rsidRPr="002137FA" w:rsidRDefault="00E61850">
      <w:pPr>
        <w:spacing w:after="0"/>
        <w:ind w:left="120"/>
        <w:jc w:val="center"/>
        <w:rPr>
          <w:lang w:val="ru-RU"/>
        </w:rPr>
      </w:pPr>
    </w:p>
    <w:p w14:paraId="0EDFA9C1" w14:textId="77777777" w:rsidR="00E61850" w:rsidRPr="002137FA" w:rsidRDefault="00127E96">
      <w:pPr>
        <w:spacing w:after="0"/>
        <w:ind w:left="120"/>
        <w:jc w:val="center"/>
        <w:rPr>
          <w:lang w:val="ru-RU"/>
        </w:rPr>
      </w:pPr>
      <w:r w:rsidRPr="002137FA">
        <w:rPr>
          <w:rFonts w:ascii="Times New Roman" w:hAnsi="Times New Roman"/>
          <w:color w:val="000000"/>
          <w:sz w:val="28"/>
          <w:lang w:val="ru-RU"/>
        </w:rPr>
        <w:t>​</w:t>
      </w:r>
      <w:bookmarkStart w:id="3" w:name="f9a345b0-6ed1-40cd-b134-a0627a792844"/>
      <w:r w:rsidRPr="002137FA">
        <w:rPr>
          <w:rFonts w:ascii="Times New Roman" w:hAnsi="Times New Roman"/>
          <w:b/>
          <w:color w:val="000000"/>
          <w:sz w:val="28"/>
          <w:lang w:val="ru-RU"/>
        </w:rPr>
        <w:t>Казань</w:t>
      </w:r>
      <w:bookmarkEnd w:id="3"/>
      <w:r w:rsidRPr="002137FA">
        <w:rPr>
          <w:rFonts w:ascii="Times New Roman" w:hAnsi="Times New Roman"/>
          <w:b/>
          <w:color w:val="000000"/>
          <w:sz w:val="28"/>
          <w:lang w:val="ru-RU"/>
        </w:rPr>
        <w:t xml:space="preserve">‌ </w:t>
      </w:r>
      <w:bookmarkStart w:id="4" w:name="5f054d67-7e13-4d44-b6f5-418ed22395c6"/>
      <w:r w:rsidRPr="002137FA">
        <w:rPr>
          <w:rFonts w:ascii="Times New Roman" w:hAnsi="Times New Roman"/>
          <w:b/>
          <w:color w:val="000000"/>
          <w:sz w:val="28"/>
          <w:lang w:val="ru-RU"/>
        </w:rPr>
        <w:t>2023 г.</w:t>
      </w:r>
      <w:bookmarkEnd w:id="4"/>
      <w:r w:rsidRPr="002137FA">
        <w:rPr>
          <w:rFonts w:ascii="Times New Roman" w:hAnsi="Times New Roman"/>
          <w:b/>
          <w:color w:val="000000"/>
          <w:sz w:val="28"/>
          <w:lang w:val="ru-RU"/>
        </w:rPr>
        <w:t>‌</w:t>
      </w:r>
      <w:r w:rsidRPr="002137FA">
        <w:rPr>
          <w:rFonts w:ascii="Times New Roman" w:hAnsi="Times New Roman"/>
          <w:color w:val="000000"/>
          <w:sz w:val="28"/>
          <w:lang w:val="ru-RU"/>
        </w:rPr>
        <w:t>​</w:t>
      </w:r>
    </w:p>
    <w:p w14:paraId="35800D95" w14:textId="77777777" w:rsidR="00E61850" w:rsidRPr="002137FA" w:rsidRDefault="00E61850">
      <w:pPr>
        <w:spacing w:after="0"/>
        <w:ind w:left="120"/>
        <w:rPr>
          <w:lang w:val="ru-RU"/>
        </w:rPr>
      </w:pPr>
    </w:p>
    <w:p w14:paraId="6B66454F" w14:textId="77777777" w:rsidR="00E61850" w:rsidRPr="002137FA" w:rsidRDefault="00127E96">
      <w:pPr>
        <w:spacing w:after="0" w:line="264" w:lineRule="auto"/>
        <w:ind w:firstLine="600"/>
        <w:jc w:val="both"/>
        <w:rPr>
          <w:lang w:val="ru-RU"/>
        </w:rPr>
      </w:pPr>
      <w:bookmarkStart w:id="5" w:name="block-11135956"/>
      <w:bookmarkEnd w:id="0"/>
      <w:r w:rsidRPr="002137FA">
        <w:rPr>
          <w:rFonts w:ascii="Times New Roman" w:hAnsi="Times New Roman"/>
          <w:b/>
          <w:color w:val="000000"/>
          <w:sz w:val="28"/>
          <w:lang w:val="ru-RU"/>
        </w:rPr>
        <w:t>ПОЯСНИТЕЛЬНАЯ ЗАПИСКА</w:t>
      </w:r>
    </w:p>
    <w:p w14:paraId="4D7DE2E1"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Программа по истории дает представление о целях, общей стратегии обучения, воспитания и развития обучающихся средствами истории,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14:paraId="7175C340"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Место истории в системе среднего общего образования определяется его познавательным и мировоззренческим значением, воспитательным потенциалом, вкладом в становление личности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14:paraId="4DD07592" w14:textId="77777777" w:rsidR="00E61850" w:rsidRPr="002137FA" w:rsidRDefault="00127E96">
      <w:pPr>
        <w:spacing w:after="0" w:line="264" w:lineRule="auto"/>
        <w:ind w:firstLine="600"/>
        <w:jc w:val="both"/>
        <w:rPr>
          <w:lang w:val="ru-RU"/>
        </w:rPr>
      </w:pPr>
      <w:r w:rsidRPr="002137FA">
        <w:rPr>
          <w:rFonts w:ascii="Times New Roman" w:hAnsi="Times New Roman"/>
          <w:b/>
          <w:color w:val="000000"/>
          <w:sz w:val="28"/>
          <w:lang w:val="ru-RU"/>
        </w:rPr>
        <w:t xml:space="preserve">Целью </w:t>
      </w:r>
      <w:r w:rsidRPr="002137FA">
        <w:rPr>
          <w:rFonts w:ascii="Times New Roman" w:hAnsi="Times New Roman"/>
          <w:color w:val="000000"/>
          <w:sz w:val="28"/>
          <w:lang w:val="ru-RU"/>
        </w:rPr>
        <w:t>школьного исторического образования является формирование и развитие личности обучающегося,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14:paraId="513B3DAD"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При разработке рабочей программы по истории образовательная организация вправе использовать материалы всероссийского просветительского проекта «Без срока давности»,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1941–1945 гг.</w:t>
      </w:r>
    </w:p>
    <w:p w14:paraId="68B9F54E" w14:textId="77777777" w:rsidR="00E61850" w:rsidRPr="002137FA" w:rsidRDefault="00127E96">
      <w:pPr>
        <w:spacing w:after="0" w:line="264" w:lineRule="auto"/>
        <w:ind w:firstLine="600"/>
        <w:jc w:val="both"/>
        <w:rPr>
          <w:lang w:val="ru-RU"/>
        </w:rPr>
      </w:pPr>
      <w:r w:rsidRPr="002137FA">
        <w:rPr>
          <w:rFonts w:ascii="Times New Roman" w:hAnsi="Times New Roman"/>
          <w:b/>
          <w:color w:val="000000"/>
          <w:sz w:val="28"/>
          <w:lang w:val="ru-RU"/>
        </w:rPr>
        <w:t xml:space="preserve">Задачами </w:t>
      </w:r>
      <w:r w:rsidRPr="002137FA">
        <w:rPr>
          <w:rFonts w:ascii="Times New Roman" w:hAnsi="Times New Roman"/>
          <w:color w:val="000000"/>
          <w:sz w:val="28"/>
          <w:lang w:val="ru-RU"/>
        </w:rPr>
        <w:t>изучения истории являются:</w:t>
      </w:r>
    </w:p>
    <w:p w14:paraId="41049AE9"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углубление социализации обучающихся, формирование гражданской ответственности и социальной культуры, соответствующей условиям современного мира;</w:t>
      </w:r>
    </w:p>
    <w:p w14:paraId="68B7B3DC"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освоение систематических знаний об истории России и всеобщей истории </w:t>
      </w:r>
      <w:r>
        <w:rPr>
          <w:rFonts w:ascii="Times New Roman" w:hAnsi="Times New Roman"/>
          <w:color w:val="000000"/>
          <w:sz w:val="28"/>
        </w:rPr>
        <w:t>XX</w:t>
      </w:r>
      <w:r w:rsidRPr="002137FA">
        <w:rPr>
          <w:rFonts w:ascii="Times New Roman" w:hAnsi="Times New Roman"/>
          <w:color w:val="000000"/>
          <w:sz w:val="28"/>
          <w:lang w:val="ru-RU"/>
        </w:rPr>
        <w:t xml:space="preserve"> – начала </w:t>
      </w:r>
      <w:r>
        <w:rPr>
          <w:rFonts w:ascii="Times New Roman" w:hAnsi="Times New Roman"/>
          <w:color w:val="000000"/>
          <w:sz w:val="28"/>
        </w:rPr>
        <w:t>XXI</w:t>
      </w:r>
      <w:r w:rsidRPr="002137FA">
        <w:rPr>
          <w:rFonts w:ascii="Times New Roman" w:hAnsi="Times New Roman"/>
          <w:color w:val="000000"/>
          <w:sz w:val="28"/>
          <w:lang w:val="ru-RU"/>
        </w:rPr>
        <w:t xml:space="preserve"> в.;</w:t>
      </w:r>
    </w:p>
    <w:p w14:paraId="6A7BE93E"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воспитание обучающихся в духе патриотизма, уважения к своему Отечеству – многонациональному Российскому государству в соответствии с </w:t>
      </w:r>
      <w:r w:rsidRPr="002137FA">
        <w:rPr>
          <w:rFonts w:ascii="Times New Roman" w:hAnsi="Times New Roman"/>
          <w:color w:val="000000"/>
          <w:sz w:val="28"/>
          <w:lang w:val="ru-RU"/>
        </w:rPr>
        <w:lastRenderedPageBreak/>
        <w:t>идеями взаимопонимания, согласия и мира между людьми и народами, в духе демократических ценностей современного общества;</w:t>
      </w:r>
    </w:p>
    <w:p w14:paraId="2EAFE610"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формирование исторического мышления, способности рассматривать события и явления с точки зрения их исторической обусловленности и взаимосвязи, в развитии, в системе координат «прошлое – настоящее – будущее»;</w:t>
      </w:r>
    </w:p>
    <w:p w14:paraId="2D19B4ED"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работа с комплексами источников исторической и социальной информации, развитие учебно-проектной деятельности;</w:t>
      </w:r>
    </w:p>
    <w:p w14:paraId="4E3EBC04"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расширение аксиологических знаний и опыта оценочной деятельности (сопоставление различных версий и оценок исторических событий и личностей, определение и выражение собственного отношения, обоснование позиции при изучении дискуссионных проблем прошлого и современности);</w:t>
      </w:r>
    </w:p>
    <w:p w14:paraId="57BFD013"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развитие практики применения знаний и умений в социальной среде, общественной деятельности, межкультурном общении.</w:t>
      </w:r>
    </w:p>
    <w:p w14:paraId="749E54F2"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Общее число часов, рекомендованных для изучения истории, – 136, в 10–11 классах по 2 часа в неделю при 34 учебных неделях.</w:t>
      </w:r>
    </w:p>
    <w:p w14:paraId="792DC544" w14:textId="77777777" w:rsidR="00E61850" w:rsidRPr="002137FA" w:rsidRDefault="00E61850">
      <w:pPr>
        <w:rPr>
          <w:lang w:val="ru-RU"/>
        </w:rPr>
        <w:sectPr w:rsidR="00E61850" w:rsidRPr="002137FA">
          <w:pgSz w:w="11906" w:h="16383"/>
          <w:pgMar w:top="1134" w:right="850" w:bottom="1134" w:left="1701" w:header="720" w:footer="720" w:gutter="0"/>
          <w:cols w:space="720"/>
        </w:sectPr>
      </w:pPr>
    </w:p>
    <w:p w14:paraId="6BF5BD8F" w14:textId="77777777" w:rsidR="00E61850" w:rsidRPr="002137FA" w:rsidRDefault="00127E96">
      <w:pPr>
        <w:spacing w:after="0" w:line="264" w:lineRule="auto"/>
        <w:ind w:left="120"/>
        <w:jc w:val="both"/>
        <w:rPr>
          <w:lang w:val="ru-RU"/>
        </w:rPr>
      </w:pPr>
      <w:bookmarkStart w:id="6" w:name="block-11135961"/>
      <w:bookmarkEnd w:id="5"/>
      <w:r w:rsidRPr="002137FA">
        <w:rPr>
          <w:rFonts w:ascii="Times New Roman" w:hAnsi="Times New Roman"/>
          <w:color w:val="000000"/>
          <w:sz w:val="28"/>
          <w:lang w:val="ru-RU"/>
        </w:rPr>
        <w:lastRenderedPageBreak/>
        <w:t>​</w:t>
      </w:r>
      <w:r w:rsidRPr="002137FA">
        <w:rPr>
          <w:rFonts w:ascii="Times New Roman" w:hAnsi="Times New Roman"/>
          <w:b/>
          <w:color w:val="000000"/>
          <w:sz w:val="28"/>
          <w:lang w:val="ru-RU"/>
        </w:rPr>
        <w:t>СОДЕРЖАНИЕ ОБУЧЕНИЯ</w:t>
      </w:r>
    </w:p>
    <w:p w14:paraId="4D75FA87" w14:textId="77777777" w:rsidR="00E61850" w:rsidRPr="002137FA" w:rsidRDefault="00E61850">
      <w:pPr>
        <w:spacing w:after="0" w:line="264" w:lineRule="auto"/>
        <w:ind w:left="120"/>
        <w:jc w:val="both"/>
        <w:rPr>
          <w:lang w:val="ru-RU"/>
        </w:rPr>
      </w:pPr>
    </w:p>
    <w:p w14:paraId="4218F651"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10 КЛАСС</w:t>
      </w:r>
    </w:p>
    <w:p w14:paraId="52AE6322" w14:textId="77777777" w:rsidR="00E61850" w:rsidRPr="002137FA" w:rsidRDefault="00E61850">
      <w:pPr>
        <w:spacing w:after="0" w:line="264" w:lineRule="auto"/>
        <w:ind w:left="120"/>
        <w:jc w:val="both"/>
        <w:rPr>
          <w:lang w:val="ru-RU"/>
        </w:rPr>
      </w:pPr>
    </w:p>
    <w:p w14:paraId="071DE3CD"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ВСЕОБЩАЯ ИСТОРИЯ. 1914–1945 ГОДЫ</w:t>
      </w:r>
    </w:p>
    <w:p w14:paraId="20B8D7C9" w14:textId="77777777" w:rsidR="00E61850" w:rsidRPr="002137FA" w:rsidRDefault="00E61850">
      <w:pPr>
        <w:spacing w:after="0" w:line="264" w:lineRule="auto"/>
        <w:ind w:left="120"/>
        <w:jc w:val="both"/>
        <w:rPr>
          <w:lang w:val="ru-RU"/>
        </w:rPr>
      </w:pPr>
    </w:p>
    <w:p w14:paraId="6E3B0937"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Понятие «Новейшее время». Хронологические рамки и периодизация Новейшей истории. </w:t>
      </w:r>
    </w:p>
    <w:p w14:paraId="69DD82F5"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Изменения в мире в ХХ веке. Ключевые процессы и события Новейшей истории. Объединенные Нации против нацизма и фашизма. Система международных отношений. Россия в </w:t>
      </w:r>
      <w:r>
        <w:rPr>
          <w:rFonts w:ascii="Times New Roman" w:hAnsi="Times New Roman"/>
          <w:color w:val="000000"/>
          <w:sz w:val="28"/>
        </w:rPr>
        <w:t>XX</w:t>
      </w:r>
      <w:r w:rsidRPr="002137FA">
        <w:rPr>
          <w:rFonts w:ascii="Times New Roman" w:hAnsi="Times New Roman"/>
          <w:color w:val="000000"/>
          <w:sz w:val="28"/>
          <w:lang w:val="ru-RU"/>
        </w:rPr>
        <w:t xml:space="preserve"> веке.</w:t>
      </w:r>
    </w:p>
    <w:p w14:paraId="71F5D422" w14:textId="77777777" w:rsidR="00E61850" w:rsidRPr="002137FA" w:rsidRDefault="00E61850">
      <w:pPr>
        <w:spacing w:after="0" w:line="264" w:lineRule="auto"/>
        <w:ind w:left="120"/>
        <w:jc w:val="both"/>
        <w:rPr>
          <w:lang w:val="ru-RU"/>
        </w:rPr>
      </w:pPr>
    </w:p>
    <w:p w14:paraId="7ED8021A"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Мир накануне и в годы Первой мировой войны</w:t>
      </w:r>
    </w:p>
    <w:p w14:paraId="3FD5930F"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Мир накануне Первой мировой войны.</w:t>
      </w:r>
      <w:r w:rsidRPr="002137FA">
        <w:rPr>
          <w:rFonts w:ascii="Times New Roman" w:hAnsi="Times New Roman"/>
          <w:color w:val="000000"/>
          <w:sz w:val="28"/>
          <w:lang w:val="ru-RU"/>
        </w:rPr>
        <w:t xml:space="preserve"> Мир в начале ХХ в</w:t>
      </w:r>
      <w:r w:rsidRPr="002137FA">
        <w:rPr>
          <w:rFonts w:ascii="Times New Roman" w:hAnsi="Times New Roman"/>
          <w:i/>
          <w:color w:val="000000"/>
          <w:sz w:val="28"/>
          <w:lang w:val="ru-RU"/>
        </w:rPr>
        <w:t>.</w:t>
      </w:r>
      <w:r w:rsidRPr="002137FA">
        <w:rPr>
          <w:rFonts w:ascii="Times New Roman" w:hAnsi="Times New Roman"/>
          <w:color w:val="000000"/>
          <w:sz w:val="28"/>
          <w:lang w:val="ru-RU"/>
        </w:rPr>
        <w:t xml:space="preserve"> Развитие индустриального общества. Индустриальная цивилизация в начале </w:t>
      </w:r>
      <w:r>
        <w:rPr>
          <w:rFonts w:ascii="Times New Roman" w:hAnsi="Times New Roman"/>
          <w:color w:val="000000"/>
          <w:sz w:val="28"/>
        </w:rPr>
        <w:t>XX</w:t>
      </w:r>
      <w:r w:rsidRPr="002137FA">
        <w:rPr>
          <w:rFonts w:ascii="Times New Roman" w:hAnsi="Times New Roman"/>
          <w:color w:val="000000"/>
          <w:sz w:val="28"/>
          <w:lang w:val="ru-RU"/>
        </w:rPr>
        <w:t xml:space="preserve"> века. «Пробуждение Азии». Технический прогресс. Изменение социальной структуры общества. Рабочее движение и социализм. </w:t>
      </w:r>
    </w:p>
    <w:p w14:paraId="7F778AC6"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Первая мировая война. 1914–1918 гг.</w:t>
      </w:r>
      <w:r w:rsidRPr="002137FA">
        <w:rPr>
          <w:rFonts w:ascii="Times New Roman" w:hAnsi="Times New Roman"/>
          <w:color w:val="000000"/>
          <w:sz w:val="28"/>
          <w:lang w:val="ru-RU"/>
        </w:rPr>
        <w:t xml:space="preserve"> Антанта и Тройственный союз. Начало и первый год войны. Переход к позиционной войне. Борьба на истощение. Изменение соотношения сил. Капитуляция стран Четверного союза. </w:t>
      </w:r>
      <w:proofErr w:type="spellStart"/>
      <w:r w:rsidRPr="002137FA">
        <w:rPr>
          <w:rFonts w:ascii="Times New Roman" w:hAnsi="Times New Roman"/>
          <w:color w:val="000000"/>
          <w:sz w:val="28"/>
          <w:lang w:val="ru-RU"/>
        </w:rPr>
        <w:t>Компьенское</w:t>
      </w:r>
      <w:proofErr w:type="spellEnd"/>
      <w:r w:rsidRPr="002137FA">
        <w:rPr>
          <w:rFonts w:ascii="Times New Roman" w:hAnsi="Times New Roman"/>
          <w:color w:val="000000"/>
          <w:sz w:val="28"/>
          <w:lang w:val="ru-RU"/>
        </w:rPr>
        <w:t xml:space="preserve"> перемирие. Итоги и последствия Первой мировой войны.</w:t>
      </w:r>
    </w:p>
    <w:p w14:paraId="2813D673" w14:textId="77777777" w:rsidR="00E61850" w:rsidRPr="002137FA" w:rsidRDefault="00E61850">
      <w:pPr>
        <w:spacing w:after="0" w:line="264" w:lineRule="auto"/>
        <w:ind w:left="120"/>
        <w:jc w:val="both"/>
        <w:rPr>
          <w:lang w:val="ru-RU"/>
        </w:rPr>
      </w:pPr>
    </w:p>
    <w:p w14:paraId="1C16D1D2"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Мир в 1918–1938 гг.</w:t>
      </w:r>
    </w:p>
    <w:p w14:paraId="327C292D"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 xml:space="preserve">Распад империй и образование новых национальных государств в Европе. </w:t>
      </w:r>
      <w:r w:rsidRPr="002137FA">
        <w:rPr>
          <w:rFonts w:ascii="Times New Roman" w:hAnsi="Times New Roman"/>
          <w:color w:val="000000"/>
          <w:sz w:val="28"/>
          <w:lang w:val="ru-RU"/>
        </w:rPr>
        <w:t>Факторы, повлиявшие на распад империй после Первой мировой войны. Образование новых национальных государств. Ноябрьская революция в Германии. Веймарская республика. Советская власть в Венгрии. Революционное движение и образование Коммунистического интернационала. Образование Турецкой Республики.</w:t>
      </w:r>
    </w:p>
    <w:p w14:paraId="60446C8D"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 xml:space="preserve">Версальско-Вашингтонская система международных отношений. </w:t>
      </w:r>
      <w:r w:rsidRPr="002137FA">
        <w:rPr>
          <w:rFonts w:ascii="Times New Roman" w:hAnsi="Times New Roman"/>
          <w:color w:val="000000"/>
          <w:sz w:val="28"/>
          <w:lang w:val="ru-RU"/>
        </w:rPr>
        <w:t xml:space="preserve">Планы послевоенного устройства мира. Территориальные изменения в мире и Европе по результатам Первой мировой войны. Парижская (Версальская) мирная конференция. Версальская система. Учреждение Лиги Наций. </w:t>
      </w:r>
      <w:proofErr w:type="spellStart"/>
      <w:r w:rsidRPr="002137FA">
        <w:rPr>
          <w:rFonts w:ascii="Times New Roman" w:hAnsi="Times New Roman"/>
          <w:color w:val="000000"/>
          <w:sz w:val="28"/>
          <w:lang w:val="ru-RU"/>
        </w:rPr>
        <w:t>Рапалльское</w:t>
      </w:r>
      <w:proofErr w:type="spellEnd"/>
      <w:r w:rsidRPr="002137FA">
        <w:rPr>
          <w:rFonts w:ascii="Times New Roman" w:hAnsi="Times New Roman"/>
          <w:color w:val="000000"/>
          <w:sz w:val="28"/>
          <w:lang w:val="ru-RU"/>
        </w:rPr>
        <w:t xml:space="preserve"> соглашение и признание СССР. Вашингтонская конференция и Вашингтонское соглашение 1922 года. Влияние Версальского договора и Вашингтонского соглашения на развитие международных отношений.</w:t>
      </w:r>
    </w:p>
    <w:p w14:paraId="3C0548D2"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 xml:space="preserve">Страны Европы и Северной Америки в 1920-е гг. </w:t>
      </w:r>
      <w:r w:rsidRPr="002137FA">
        <w:rPr>
          <w:rFonts w:ascii="Times New Roman" w:hAnsi="Times New Roman"/>
          <w:color w:val="000000"/>
          <w:sz w:val="28"/>
          <w:lang w:val="ru-RU"/>
        </w:rPr>
        <w:t xml:space="preserve">Послевоенная стабилизация. Факторы, способствующие изменениям в социально-экономической сфере в странах Запада. Экономический бум. Демократизация </w:t>
      </w:r>
      <w:r w:rsidRPr="002137FA">
        <w:rPr>
          <w:rFonts w:ascii="Times New Roman" w:hAnsi="Times New Roman"/>
          <w:color w:val="000000"/>
          <w:sz w:val="28"/>
          <w:lang w:val="ru-RU"/>
        </w:rPr>
        <w:lastRenderedPageBreak/>
        <w:t>общественной жизни, возникновение массового общества. Влияние социалистических партий и профсоюзов.</w:t>
      </w:r>
    </w:p>
    <w:p w14:paraId="31C773D6"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 Формирование авторитарных режимов, причины их возникновения в европейских странах в 1920–1930-е гг. Возникновение фашизма. Фашистский режим в Италии. Особенности режима Муссолини. Начало борьбы с фашизмом. </w:t>
      </w:r>
    </w:p>
    <w:p w14:paraId="4BB3A086"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Начало Великой депрессии, ее причины. Социально-политические последствия кризиса конца 1920–1930-х гг. в США. «Новый курс» Ф. Рузвельта. Значение реформ. Роль государства в экономике стран Европы и Латинской Америки. </w:t>
      </w:r>
    </w:p>
    <w:p w14:paraId="45220EF8"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Нарастание агрессии в мире. Причины возникновения нацистской диктатуры в Германии в 1930-е гг. Установление нацистской диктатуры. Нацистский режим в Германии. </w:t>
      </w:r>
    </w:p>
    <w:p w14:paraId="46A51536"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Подготовка Германии к войне. Победа Народного фронта и франкистский мятеж в Испании. Революция в Испании. Поражение Испанской Республики. Причины и значение гражданской войны в Испании.</w:t>
      </w:r>
    </w:p>
    <w:p w14:paraId="462B9FA5"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 xml:space="preserve">Страны Азии, Африки и Латинской Америки в 1918–1930 гг. </w:t>
      </w:r>
      <w:r w:rsidRPr="002137FA">
        <w:rPr>
          <w:rFonts w:ascii="Times New Roman" w:hAnsi="Times New Roman"/>
          <w:color w:val="000000"/>
          <w:sz w:val="28"/>
          <w:lang w:val="ru-RU"/>
        </w:rPr>
        <w:t>Экспансия колониализма. Цели национально-освободительных движений в странах Востока. Агрессивная внешняя политика Японии. Нестабильность в Китае в межвоенный период. Национально-освободительная борьба в Индии. Африка. Особенности экономического и политического развития Латинской Америки.</w:t>
      </w:r>
    </w:p>
    <w:p w14:paraId="12984D6B"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 xml:space="preserve">Международные отношения в 1930-е гг. </w:t>
      </w:r>
      <w:r w:rsidRPr="002137FA">
        <w:rPr>
          <w:rFonts w:ascii="Times New Roman" w:hAnsi="Times New Roman"/>
          <w:color w:val="000000"/>
          <w:sz w:val="28"/>
          <w:lang w:val="ru-RU"/>
        </w:rPr>
        <w:t>Нарастание мировой напряженности в конце 1930-х гг. Причины Второй мировой войны. Мюнхенский сговор. Англо-франко-советские переговоры лета 1939 года.</w:t>
      </w:r>
    </w:p>
    <w:p w14:paraId="77DEB87E"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 xml:space="preserve">Развитие науки и культуры в 1914–1930-х гг. </w:t>
      </w:r>
      <w:r w:rsidRPr="002137FA">
        <w:rPr>
          <w:rFonts w:ascii="Times New Roman" w:hAnsi="Times New Roman"/>
          <w:color w:val="000000"/>
          <w:sz w:val="28"/>
          <w:lang w:val="ru-RU"/>
        </w:rPr>
        <w:t>Влияние науки и культуры на развитие общества в межвоенный период. Новые научные открытия и технические достижения. Новые виды вооружений и военной техники. Особенности культурного развития: архитектура, изобразительное искусство, литература, кинематограф, музыка. Олимпийское движение.</w:t>
      </w:r>
    </w:p>
    <w:p w14:paraId="3658A393" w14:textId="77777777" w:rsidR="00E61850" w:rsidRPr="002137FA" w:rsidRDefault="00E61850">
      <w:pPr>
        <w:spacing w:after="0" w:line="264" w:lineRule="auto"/>
        <w:ind w:left="120"/>
        <w:jc w:val="both"/>
        <w:rPr>
          <w:lang w:val="ru-RU"/>
        </w:rPr>
      </w:pPr>
    </w:p>
    <w:p w14:paraId="0188042A"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Вторая мировая война. 1939–1945 гг.</w:t>
      </w:r>
    </w:p>
    <w:p w14:paraId="5A1476DA"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 xml:space="preserve">Начало Второй мировой войны. </w:t>
      </w:r>
      <w:r w:rsidRPr="002137FA">
        <w:rPr>
          <w:rFonts w:ascii="Times New Roman" w:hAnsi="Times New Roman"/>
          <w:color w:val="000000"/>
          <w:sz w:val="28"/>
          <w:lang w:val="ru-RU"/>
        </w:rPr>
        <w:t>Причины Второй мировой войны. Нападение Германии на Польшу. Начало мировой войны в Европе. Захват Дании и Норвегии. Разгром Франции. Битва за Британию. Агрессия Германии и ее союзников в Северной Африке и на Балканах. Борьба Китая против японских агрессоров в 1939–1941 гг. Причины побед Германии и ее союзников в начальный период Второй мировой войны.</w:t>
      </w:r>
    </w:p>
    <w:p w14:paraId="5E2080DB"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Нападение Германии на СССР. Нападение Японии на США. Формирование антигитлеровской коалиции. Ленд-лиз. Подписание Декларации Объединенных Наций. Положение в оккупированных странах.</w:t>
      </w:r>
    </w:p>
    <w:p w14:paraId="1FFC39F0"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lastRenderedPageBreak/>
        <w:t>Холокост. Концентрационные лагеря. Принудительная трудовая миграция и насильственные переселения. Коллаборационизм. Движение Сопротивления.</w:t>
      </w:r>
    </w:p>
    <w:p w14:paraId="2A4760A4"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Коренной перелом, окончание и важнейшие итоги Второй мировой войны.</w:t>
      </w:r>
      <w:r w:rsidRPr="002137FA">
        <w:rPr>
          <w:rFonts w:ascii="Times New Roman" w:hAnsi="Times New Roman"/>
          <w:color w:val="000000"/>
          <w:sz w:val="28"/>
          <w:lang w:val="ru-RU"/>
        </w:rPr>
        <w:t xml:space="preserve"> Коренной перелом в Великой Отечественной войне. Поражение итало-германских войск в Северной Африке. Иностранные воинские части на территории СССР. Укрепление антигитлеровской коалиции: Тегеранская конференция. Падение режима Муссолини в Италии. Перелом в войне на Тихом океане. </w:t>
      </w:r>
    </w:p>
    <w:p w14:paraId="0F532CC0"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Открытие Второго фронта. Военные операции Красной армии в 1944–1945 гг., их роль в освобождении стран Европы. Ялтинская конференция. Разгром Германии, ее капитуляция. Роль СССР. Потсдамская конференция. Создание ООН. </w:t>
      </w:r>
    </w:p>
    <w:p w14:paraId="04E88BEF"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Американские атомные бомбардировки Хиросимы и Нагасаки. Вступление СССР в войну против Японии, разгром Квантунской армии. Капитуляция Японии. Нюрнбергский трибунал, Токийский и Хабаровский процессы над немецкими и японскими военными преступниками. Важнейшие итоги Второй мировой войны.</w:t>
      </w:r>
    </w:p>
    <w:p w14:paraId="684CFC8E" w14:textId="77777777" w:rsidR="00E61850" w:rsidRPr="002137FA" w:rsidRDefault="00E61850">
      <w:pPr>
        <w:spacing w:after="0"/>
        <w:ind w:left="120"/>
        <w:rPr>
          <w:lang w:val="ru-RU"/>
        </w:rPr>
      </w:pPr>
      <w:bookmarkStart w:id="7" w:name="_Toc143611212"/>
      <w:bookmarkEnd w:id="7"/>
    </w:p>
    <w:p w14:paraId="6C81BE48" w14:textId="77777777" w:rsidR="00E61850" w:rsidRPr="002137FA" w:rsidRDefault="00E61850">
      <w:pPr>
        <w:spacing w:after="0" w:line="264" w:lineRule="auto"/>
        <w:ind w:left="120"/>
        <w:jc w:val="both"/>
        <w:rPr>
          <w:lang w:val="ru-RU"/>
        </w:rPr>
      </w:pPr>
    </w:p>
    <w:p w14:paraId="486DC32C"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ИСТОРИЯ РОССИИ. 1914–1945 ГОДЫ</w:t>
      </w:r>
    </w:p>
    <w:p w14:paraId="35E541EE" w14:textId="77777777" w:rsidR="00E61850" w:rsidRPr="002137FA" w:rsidRDefault="00E61850">
      <w:pPr>
        <w:spacing w:after="0" w:line="264" w:lineRule="auto"/>
        <w:ind w:left="120"/>
        <w:jc w:val="both"/>
        <w:rPr>
          <w:lang w:val="ru-RU"/>
        </w:rPr>
      </w:pPr>
    </w:p>
    <w:p w14:paraId="371F2439"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Россия в 1914–1922 гг.</w:t>
      </w:r>
    </w:p>
    <w:p w14:paraId="40BD739A"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Россия и мир накануне Первой мировой войны.</w:t>
      </w:r>
      <w:r w:rsidRPr="002137FA">
        <w:rPr>
          <w:rFonts w:ascii="Times New Roman" w:hAnsi="Times New Roman"/>
          <w:color w:val="000000"/>
          <w:sz w:val="28"/>
          <w:lang w:val="ru-RU"/>
        </w:rPr>
        <w:t xml:space="preserve"> Введение в историю России начала ХХ в. Время революционных потрясений и войн. Россия и мир накануне Первой мировой войны. Завершение территориального раздела мира и кризис международных отношений. Новые средства военной техники и программы перевооружений. Военно-политические блоки. Предвоенные международные кризисы. Покушение на эрцгерцога Франца Фердинанда и начало войны. Планы сторон.</w:t>
      </w:r>
    </w:p>
    <w:p w14:paraId="3F08AD11"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Россия в Первой мировой войне.</w:t>
      </w:r>
      <w:r w:rsidRPr="002137FA">
        <w:rPr>
          <w:rFonts w:ascii="Times New Roman" w:hAnsi="Times New Roman"/>
          <w:color w:val="000000"/>
          <w:sz w:val="28"/>
          <w:lang w:val="ru-RU"/>
        </w:rPr>
        <w:t xml:space="preserve"> Русская армия на фронтах Первой мировой войны. Военная кампания 1914 года. Военные действия 1915 года. Кампания 1916 года. Мужество и героизм российских воинов. </w:t>
      </w:r>
    </w:p>
    <w:p w14:paraId="4AE44203"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Власть, экономика и общество в годы Первой мировой войны. Патриотический подъем в начале войны. Экономика России в годы войны. Политические партии. Причины нарастания революционных настроений в российском обществе</w:t>
      </w:r>
    </w:p>
    <w:p w14:paraId="31C548F4"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Российская революция. Февраль 1917 г.</w:t>
      </w:r>
      <w:r w:rsidRPr="002137FA">
        <w:rPr>
          <w:rFonts w:ascii="Times New Roman" w:hAnsi="Times New Roman"/>
          <w:color w:val="000000"/>
          <w:sz w:val="28"/>
          <w:lang w:val="ru-RU"/>
        </w:rPr>
        <w:t xml:space="preserve"> Объективные и субъективные причины революционного кризиса. Падение монархии. Временное правительство и его программа. Петроградский совет рабочих и солдатских </w:t>
      </w:r>
      <w:r w:rsidRPr="002137FA">
        <w:rPr>
          <w:rFonts w:ascii="Times New Roman" w:hAnsi="Times New Roman"/>
          <w:color w:val="000000"/>
          <w:sz w:val="28"/>
          <w:lang w:val="ru-RU"/>
        </w:rPr>
        <w:lastRenderedPageBreak/>
        <w:t xml:space="preserve">депутатов и его декреты. Основные политические партии в 1917 г. Кризисы Временного правительства. </w:t>
      </w:r>
    </w:p>
    <w:p w14:paraId="788C86A3"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Российская революция. Октябрь 1917 г.</w:t>
      </w:r>
      <w:r w:rsidRPr="002137FA">
        <w:rPr>
          <w:rFonts w:ascii="Times New Roman" w:hAnsi="Times New Roman"/>
          <w:color w:val="000000"/>
          <w:sz w:val="28"/>
          <w:lang w:val="ru-RU"/>
        </w:rPr>
        <w:t xml:space="preserve"> Изменение общественных настроений. Выступление генерала Л.Г. Корнилова. Рост влияния большевиков. Подготовка и проведение вооруженного восстания в Петрограде. Свержение Временного правительства и взятие власти большевиками. Создание коалиционного правительства большевиков и левых эсеров. Русская православная церковь в условиях революции.</w:t>
      </w:r>
    </w:p>
    <w:p w14:paraId="42161ECA"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Первые революционные преобразования большевиков.</w:t>
      </w:r>
      <w:r w:rsidRPr="002137FA">
        <w:rPr>
          <w:rFonts w:ascii="Times New Roman" w:hAnsi="Times New Roman"/>
          <w:color w:val="000000"/>
          <w:sz w:val="28"/>
          <w:lang w:val="ru-RU"/>
        </w:rPr>
        <w:t xml:space="preserve"> Первые декреты новой власти. Учредительное собрание. Организация власти Советов. Создание новой армии и спецслужбы. Брестский мир. Конституция РСФСР 1918 года. </w:t>
      </w:r>
    </w:p>
    <w:p w14:paraId="65A803B9"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Экономическая политика советской власти. Национализация промышленности. «Военный коммунизм» в городе и деревне. План ГОЭРЛО</w:t>
      </w:r>
    </w:p>
    <w:p w14:paraId="79A3AFF6"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Гражданская война.</w:t>
      </w:r>
      <w:r w:rsidRPr="002137FA">
        <w:rPr>
          <w:rFonts w:ascii="Times New Roman" w:hAnsi="Times New Roman"/>
          <w:color w:val="000000"/>
          <w:sz w:val="28"/>
          <w:lang w:val="ru-RU"/>
        </w:rPr>
        <w:t xml:space="preserve"> Гражданская война: истоки и основные участники. Причины и основные этапы Гражданской войны в России. Формирование однопартийной диктатуры. Многообразие антибольшевистских сил, их политические установки, социальный состав. Выступление левых эсеров.</w:t>
      </w:r>
    </w:p>
    <w:p w14:paraId="17A275D1"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События 1918–1919 гг. «Военспецы» и комиссары в Красной армии. Террор красный и белый: причины и масштабы. Польско-советская война. Рижский мирный договор с Польшей. Причины победы Красной армии в Гражданской войне.</w:t>
      </w:r>
    </w:p>
    <w:p w14:paraId="4E8E99BC"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 xml:space="preserve">Революция и Гражданская война на национальных окраинах. </w:t>
      </w:r>
      <w:r w:rsidRPr="002137FA">
        <w:rPr>
          <w:rFonts w:ascii="Times New Roman" w:hAnsi="Times New Roman"/>
          <w:color w:val="000000"/>
          <w:sz w:val="28"/>
          <w:lang w:val="ru-RU"/>
        </w:rPr>
        <w:t>Национальные районы России в годы Первой мировой войны. Возникновение национальных государств на окраинах России. Строительство советской федерации. Установление советской власти на Украине, в Белоруссии и Прибалтике. Установление советской власти в Закавказье. Победа советской власти в Средней Азии и борьба с басмачеством.</w:t>
      </w:r>
    </w:p>
    <w:p w14:paraId="4FAC8DB9"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 xml:space="preserve">Идеология и культура в годы Гражданской войны. </w:t>
      </w:r>
      <w:r w:rsidRPr="002137FA">
        <w:rPr>
          <w:rFonts w:ascii="Times New Roman" w:hAnsi="Times New Roman"/>
          <w:color w:val="000000"/>
          <w:sz w:val="28"/>
          <w:lang w:val="ru-RU"/>
        </w:rPr>
        <w:t xml:space="preserve">Идеология и культура в годы Гражданской войны. Перемены в идеологии. Политика новой власти в области образования и науки. Власть и интеллигенция. Отношение к Русской православной церкви. </w:t>
      </w:r>
    </w:p>
    <w:p w14:paraId="29C5D68A"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Повседневная жизнь в период революции и Гражданской войны. Изменения в общественных настроениях. Внешнее положение Советской России в конце Гражданской войны.</w:t>
      </w:r>
    </w:p>
    <w:p w14:paraId="25C427ED"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Наш край в 1914–1922 гг.</w:t>
      </w:r>
    </w:p>
    <w:p w14:paraId="713C86FC" w14:textId="77777777" w:rsidR="00E61850" w:rsidRPr="002137FA" w:rsidRDefault="00127E96">
      <w:pPr>
        <w:spacing w:after="0" w:line="264" w:lineRule="auto"/>
        <w:ind w:firstLine="600"/>
        <w:jc w:val="both"/>
        <w:rPr>
          <w:lang w:val="ru-RU"/>
        </w:rPr>
      </w:pPr>
      <w:r w:rsidRPr="002137FA">
        <w:rPr>
          <w:rFonts w:ascii="Times New Roman" w:hAnsi="Times New Roman"/>
          <w:b/>
          <w:color w:val="000000"/>
          <w:sz w:val="28"/>
          <w:lang w:val="ru-RU"/>
        </w:rPr>
        <w:t>Советский Союз в 1920–1930-е гг.</w:t>
      </w:r>
    </w:p>
    <w:p w14:paraId="3A137439"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СССР в 20-е годы.</w:t>
      </w:r>
      <w:r w:rsidRPr="002137FA">
        <w:rPr>
          <w:rFonts w:ascii="Times New Roman" w:hAnsi="Times New Roman"/>
          <w:color w:val="000000"/>
          <w:sz w:val="28"/>
          <w:lang w:val="ru-RU"/>
        </w:rPr>
        <w:t xml:space="preserve"> Последствия Первой мировой войны и Российской революции для демографии и экономики. Власть и церковь. </w:t>
      </w:r>
    </w:p>
    <w:p w14:paraId="175E8028"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lastRenderedPageBreak/>
        <w:t>Крестьянские восстания. Кронштадтское восстание. Переход от «военного коммунизма» к новой экономической политике.</w:t>
      </w:r>
    </w:p>
    <w:p w14:paraId="1F674305"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Экономическое и социальное развитие в годы нэпа. Замена продразверстки единым продналогом. Новая экономическая политика в промышленности. Иностранные концессии. Стимулирование кооперации. Финансовая реформа Г.Я. Сокольникова. Создание Госплана и противоречия нэпа. </w:t>
      </w:r>
    </w:p>
    <w:p w14:paraId="5782CB0A"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Предпосылки и значение образования СССР. Образование СССР. Конституция 1924 г. Административно-территориальные реформы и национально-государственное строительство. Политика коренизации. </w:t>
      </w:r>
    </w:p>
    <w:p w14:paraId="4FB42FA0"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Колебания политического курса в начале 1920-х гг. Болезнь В.И. Ленина и борьба за власть. Внутрипартийная борьба и ликвидация оппозиции внутри ВКП(б). </w:t>
      </w:r>
    </w:p>
    <w:p w14:paraId="4E93E3AB"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Международное положение после окончания Гражданской войны в России. Советская Россия на Генуэзской конференции. Дипломатические признания </w:t>
      </w:r>
    </w:p>
    <w:p w14:paraId="1A91E918"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СССР – «Полоса признания». Отношения со странами Востока. Деятельность Коминтерна. Дипломатические конфликты с западными странами. </w:t>
      </w:r>
    </w:p>
    <w:p w14:paraId="6AA80C9E"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Контроль над интеллектуальной жизнью общества. Сменовеховство. Культура русской эмиграции. Власть и церковь. Развитие образования. Развитие науки и техники. Начало «нового искусства». Перемены в повседневной жизни и общественных настроениях</w:t>
      </w:r>
      <w:r w:rsidRPr="002137FA">
        <w:rPr>
          <w:rFonts w:ascii="Times New Roman" w:hAnsi="Times New Roman"/>
          <w:i/>
          <w:color w:val="000000"/>
          <w:sz w:val="28"/>
          <w:lang w:val="ru-RU"/>
        </w:rPr>
        <w:t xml:space="preserve"> </w:t>
      </w:r>
    </w:p>
    <w:p w14:paraId="4BF8ED81"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 xml:space="preserve">«Великий перелом». Индустриализация. </w:t>
      </w:r>
      <w:r w:rsidRPr="002137FA">
        <w:rPr>
          <w:rFonts w:ascii="Times New Roman" w:hAnsi="Times New Roman"/>
          <w:color w:val="000000"/>
          <w:sz w:val="28"/>
          <w:lang w:val="ru-RU"/>
        </w:rPr>
        <w:t>Форсированная индустриализация. Разработка и принятие плана первой пятилетки. Ход и особенности советской индустриализации, ее издержки. Итоги курса на индустриальное развитие.</w:t>
      </w:r>
    </w:p>
    <w:p w14:paraId="27BC3B1E"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 xml:space="preserve">Коллективизация сельского хозяйства. </w:t>
      </w:r>
      <w:r w:rsidRPr="002137FA">
        <w:rPr>
          <w:rFonts w:ascii="Times New Roman" w:hAnsi="Times New Roman"/>
          <w:color w:val="000000"/>
          <w:sz w:val="28"/>
          <w:lang w:val="ru-RU"/>
        </w:rPr>
        <w:t>Цель и задачи коллективизации. Начало коллективизации. Раскулачивание. Голод 1932–1933 гг. Становление колхозной системы. Итоги коллективизации.</w:t>
      </w:r>
    </w:p>
    <w:p w14:paraId="7B34ABC9"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 xml:space="preserve">СССР в 30-е годы. </w:t>
      </w:r>
      <w:r w:rsidRPr="002137FA">
        <w:rPr>
          <w:rFonts w:ascii="Times New Roman" w:hAnsi="Times New Roman"/>
          <w:color w:val="000000"/>
          <w:sz w:val="28"/>
          <w:lang w:val="ru-RU"/>
        </w:rPr>
        <w:t xml:space="preserve">Конституция 1936 года. Укрепление политического режима. Репрессивная политика. Массовые общественные организации: ВЦСПС, ВЛКСМ, Всесоюзная пионерская организация. Национальная политика и национально-государственное строительство. </w:t>
      </w:r>
    </w:p>
    <w:p w14:paraId="2EAF3F92"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Культурное пространство советского общества в 1930-е гг. Формирование «нового человека». Власть и церковь. Культурная революция. </w:t>
      </w:r>
    </w:p>
    <w:p w14:paraId="1426A021"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Достижения отечественной науки в 1930-е гг. Развитие здравоохранения и образования. </w:t>
      </w:r>
    </w:p>
    <w:p w14:paraId="28D9CE88"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lastRenderedPageBreak/>
        <w:t xml:space="preserve">Советское искусство 1930-х гг. Власть и культура. Советская литература. Советские кинематограф, музыка, изобразительное искусство, театр. </w:t>
      </w:r>
    </w:p>
    <w:p w14:paraId="46D50841"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Повседневная жизнь населения в 1930-е гг. </w:t>
      </w:r>
      <w:proofErr w:type="spellStart"/>
      <w:r>
        <w:rPr>
          <w:rFonts w:ascii="Times New Roman" w:hAnsi="Times New Roman"/>
          <w:color w:val="000000"/>
          <w:sz w:val="28"/>
        </w:rPr>
        <w:t>Общественные</w:t>
      </w:r>
      <w:proofErr w:type="spellEnd"/>
      <w:r>
        <w:rPr>
          <w:rFonts w:ascii="Times New Roman" w:hAnsi="Times New Roman"/>
          <w:color w:val="000000"/>
          <w:sz w:val="28"/>
        </w:rPr>
        <w:t xml:space="preserve"> </w:t>
      </w:r>
      <w:proofErr w:type="spellStart"/>
      <w:r>
        <w:rPr>
          <w:rFonts w:ascii="Times New Roman" w:hAnsi="Times New Roman"/>
          <w:color w:val="000000"/>
          <w:sz w:val="28"/>
        </w:rPr>
        <w:t>настроения</w:t>
      </w:r>
      <w:proofErr w:type="spellEnd"/>
      <w:r>
        <w:rPr>
          <w:rFonts w:ascii="Times New Roman" w:hAnsi="Times New Roman"/>
          <w:color w:val="000000"/>
          <w:sz w:val="28"/>
        </w:rPr>
        <w:t xml:space="preserve">. </w:t>
      </w:r>
      <w:r w:rsidRPr="002137FA">
        <w:rPr>
          <w:rFonts w:ascii="Times New Roman" w:hAnsi="Times New Roman"/>
          <w:color w:val="000000"/>
          <w:sz w:val="28"/>
          <w:lang w:val="ru-RU"/>
        </w:rPr>
        <w:t>Русское Зарубежье и его роль в развитии мировой культуры. Численность, состав и главные центры Русского Зарубежья. Русская зарубежная Церковь. Культура Русского Зарубежья. Повседневная жизнь эмигрантов.</w:t>
      </w:r>
    </w:p>
    <w:p w14:paraId="75AA7F13"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СССР и мировое сообщество в 1929–1939 гг. Мировой экономический кризис 1929–1933 гг. и пути выхода из него. Борьба за создание системы коллективной безопасности. Усиление угрозы мировой войны. Мюнхенский сговор. Укрепление безопасности на Дальнем Востоке. Советско-германский договор о ненападении. </w:t>
      </w:r>
    </w:p>
    <w:p w14:paraId="28D9F776"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СССР накануне Великой Отечественной войны. Вхождение в состав СССР Западной Украины и Западной Белоруссии. Советско-финляндская война 1939–1940 гг. Вхождение в состав СССР Прибалтики, Бессарабии и Северной Буковины. Подготовка Германии к нападению на СССР. Меры советского руководства по укреплению обороноспособности страны. Советские планы и расчеты накануне войны. Наш край в 1920–1930-е гг.</w:t>
      </w:r>
    </w:p>
    <w:p w14:paraId="4CF73193"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Повторение и обобщение по разделу «Советский Союз в 1920–1930-е гг.».</w:t>
      </w:r>
    </w:p>
    <w:p w14:paraId="4235A7B9" w14:textId="77777777" w:rsidR="00E61850" w:rsidRPr="002137FA" w:rsidRDefault="00E61850">
      <w:pPr>
        <w:spacing w:after="0" w:line="264" w:lineRule="auto"/>
        <w:ind w:left="120"/>
        <w:jc w:val="both"/>
        <w:rPr>
          <w:lang w:val="ru-RU"/>
        </w:rPr>
      </w:pPr>
    </w:p>
    <w:p w14:paraId="1F703D73"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Великая Отечественная война. 1941–1945 гг.</w:t>
      </w:r>
    </w:p>
    <w:p w14:paraId="2FF22511"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 xml:space="preserve">Первый период войны. </w:t>
      </w:r>
      <w:r w:rsidRPr="002137FA">
        <w:rPr>
          <w:rFonts w:ascii="Times New Roman" w:hAnsi="Times New Roman"/>
          <w:color w:val="000000"/>
          <w:sz w:val="28"/>
          <w:lang w:val="ru-RU"/>
        </w:rPr>
        <w:t xml:space="preserve">План «Барбаросса». Вторжение врага. Чрезвычайные меры советского руководства. Тяжелые бои летом – осенью 1941 г. Прорыв гитлеровцев к Ленинграду. Московская битва: оборона Москвы и подготовка контрнаступления. Блокада Ленинграда. Дорога жизни по льду Ладожского озера. Контрнаступление под Москвой. Начало формирования антигитлеровской коалиции. </w:t>
      </w:r>
    </w:p>
    <w:p w14:paraId="7784D12B"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Фронт за линией фронта. Характер войны и цели гитлеровцев. Оккупационный режим. Партизанское и подпольное движение. Трагедия плена. Репатриации. Пособники оккупантов. </w:t>
      </w:r>
    </w:p>
    <w:p w14:paraId="3D595036"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Единство фронта и тыла. Эвакуации. Вклад советской военной экономики в Победу. Поставки по ленд-лизу. Обеспечение фронта и тыла продовольствием. Патриотизм советских людей. Государство и церковь в годы войны.</w:t>
      </w:r>
    </w:p>
    <w:p w14:paraId="26670F8B"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 xml:space="preserve">Коренной перелом в ходе войны. </w:t>
      </w:r>
      <w:r w:rsidRPr="002137FA">
        <w:rPr>
          <w:rFonts w:ascii="Times New Roman" w:hAnsi="Times New Roman"/>
          <w:color w:val="000000"/>
          <w:sz w:val="28"/>
          <w:lang w:val="ru-RU"/>
        </w:rPr>
        <w:t xml:space="preserve">Боевые действия весной и в начале лета 1942 года. Начало битвы за Кавказ. Сталинградская битва. Контрнаступление под Сталинградом. Ликвидация окруженной группировки врага. </w:t>
      </w:r>
    </w:p>
    <w:p w14:paraId="5ACC1EDC"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Наступление советских войск в январе – марте 1943 г. Прорыв блокады Ленинграда. Освобождение Ржева. Обстановка на фронте весной 1943 г. Немецкое наступление под Курском. Курская битва. Контрнаступление </w:t>
      </w:r>
      <w:r w:rsidRPr="002137FA">
        <w:rPr>
          <w:rFonts w:ascii="Times New Roman" w:hAnsi="Times New Roman"/>
          <w:color w:val="000000"/>
          <w:sz w:val="28"/>
          <w:lang w:val="ru-RU"/>
        </w:rPr>
        <w:lastRenderedPageBreak/>
        <w:t>Красной Армии. Битва за Днепр. Укрепление антигитлеровской коалиции. Тегеранская конференция 1943 г. Завершение коренного перелома.</w:t>
      </w:r>
    </w:p>
    <w:p w14:paraId="63C8D62E"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 xml:space="preserve">«Десять сталинских ударов» и изгнание врага с территории СССР. </w:t>
      </w:r>
      <w:r w:rsidRPr="002137FA">
        <w:rPr>
          <w:rFonts w:ascii="Times New Roman" w:hAnsi="Times New Roman"/>
          <w:color w:val="000000"/>
          <w:sz w:val="28"/>
          <w:lang w:val="ru-RU"/>
        </w:rPr>
        <w:t>Обстановка на фронтах к началу 1944 года. Полное снятие блокады Ленинграда. Освобождение Правобережья Днепра. Освобождение Крыма. Поражение Финляндии. Освобождение Белорусской ССР. Освобождение Прибалтики. Львовско-Сандомирская операция.</w:t>
      </w:r>
    </w:p>
    <w:p w14:paraId="2ACD9102"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 xml:space="preserve">Наука и культура в годы войны. </w:t>
      </w:r>
      <w:r w:rsidRPr="002137FA">
        <w:rPr>
          <w:rFonts w:ascii="Times New Roman" w:hAnsi="Times New Roman"/>
          <w:color w:val="000000"/>
          <w:sz w:val="28"/>
          <w:lang w:val="ru-RU"/>
        </w:rPr>
        <w:t>Вклад в победу деятелей науки. Советский атомный проект. Сражающаяся культура. Литература военных лет. Разграбление культурных ценностей на оккупированных территориях.</w:t>
      </w:r>
    </w:p>
    <w:p w14:paraId="2B40BB97"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 xml:space="preserve">Окончание Второй мировой войны. </w:t>
      </w:r>
      <w:r w:rsidRPr="002137FA">
        <w:rPr>
          <w:rFonts w:ascii="Times New Roman" w:hAnsi="Times New Roman"/>
          <w:color w:val="000000"/>
          <w:sz w:val="28"/>
          <w:lang w:val="ru-RU"/>
        </w:rPr>
        <w:t xml:space="preserve">Освободительная миссия Красной Армии в Европе. Освобождение Румынии, Болгарии и Югославии. Освобождение Польши. Освобождение Чехословакии, Венгрии и Австрии. Помощь населению освобожденных стран. Ялтинская конференция. Последние сражения. Битва за Берлин. Встреча на Эльбе. Взятие Берлина и капитуляция Германии. </w:t>
      </w:r>
    </w:p>
    <w:p w14:paraId="6D695CBB"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Окончание Второй мировой войны. Итоги и уроки. Потсдамская конференция. Вступление СССР в войну с Японией. Освобождение Маньчжурии и Кореи. Освобождение Южного Сахалина и Курильских островов. Образование ООН. Наказание главных военных преступников. Токийский и Хабаровский процессы. Решающая роль Красной Армии в разгроме агрессоров. Людские потери. Материальные потери. </w:t>
      </w:r>
    </w:p>
    <w:p w14:paraId="7E1759B5"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Наш край в 1941–1945 гг. </w:t>
      </w:r>
    </w:p>
    <w:p w14:paraId="60D9649F"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Повторение и обобщение по теме «Великая Отечественная война 1941–1945 гг.».</w:t>
      </w:r>
    </w:p>
    <w:p w14:paraId="0EF608F2" w14:textId="77777777" w:rsidR="00E61850" w:rsidRPr="002137FA" w:rsidRDefault="00E61850">
      <w:pPr>
        <w:spacing w:after="0"/>
        <w:ind w:left="120"/>
        <w:rPr>
          <w:lang w:val="ru-RU"/>
        </w:rPr>
      </w:pPr>
      <w:bookmarkStart w:id="8" w:name="_Toc143611213"/>
      <w:bookmarkEnd w:id="8"/>
    </w:p>
    <w:p w14:paraId="0FC1F5F2" w14:textId="77777777" w:rsidR="00E61850" w:rsidRPr="002137FA" w:rsidRDefault="00E61850">
      <w:pPr>
        <w:spacing w:after="0" w:line="264" w:lineRule="auto"/>
        <w:ind w:left="120"/>
        <w:jc w:val="both"/>
        <w:rPr>
          <w:lang w:val="ru-RU"/>
        </w:rPr>
      </w:pPr>
    </w:p>
    <w:p w14:paraId="1F050A13"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11 КЛАСС</w:t>
      </w:r>
    </w:p>
    <w:p w14:paraId="1F60477B" w14:textId="77777777" w:rsidR="00E61850" w:rsidRPr="002137FA" w:rsidRDefault="00E61850">
      <w:pPr>
        <w:spacing w:after="0"/>
        <w:ind w:left="120"/>
        <w:rPr>
          <w:lang w:val="ru-RU"/>
        </w:rPr>
      </w:pPr>
      <w:bookmarkStart w:id="9" w:name="_Toc143611214"/>
      <w:bookmarkEnd w:id="9"/>
    </w:p>
    <w:p w14:paraId="4BA30596" w14:textId="77777777" w:rsidR="00E61850" w:rsidRPr="002137FA" w:rsidRDefault="00E61850">
      <w:pPr>
        <w:spacing w:after="0" w:line="264" w:lineRule="auto"/>
        <w:ind w:left="120"/>
        <w:jc w:val="both"/>
        <w:rPr>
          <w:lang w:val="ru-RU"/>
        </w:rPr>
      </w:pPr>
    </w:p>
    <w:p w14:paraId="481A2568"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ВСЕОБЩАЯ ИСТОРИЯ. 1945 ГОД – НАЧАЛО ХХ</w:t>
      </w:r>
      <w:r>
        <w:rPr>
          <w:rFonts w:ascii="Times New Roman" w:hAnsi="Times New Roman"/>
          <w:b/>
          <w:color w:val="000000"/>
          <w:sz w:val="28"/>
        </w:rPr>
        <w:t>I</w:t>
      </w:r>
      <w:r w:rsidRPr="002137FA">
        <w:rPr>
          <w:rFonts w:ascii="Times New Roman" w:hAnsi="Times New Roman"/>
          <w:b/>
          <w:color w:val="000000"/>
          <w:sz w:val="28"/>
          <w:lang w:val="ru-RU"/>
        </w:rPr>
        <w:t xml:space="preserve"> ВЕКА</w:t>
      </w:r>
    </w:p>
    <w:p w14:paraId="2E19DF6C"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Мир во второй половине </w:t>
      </w:r>
      <w:r>
        <w:rPr>
          <w:rFonts w:ascii="Times New Roman" w:hAnsi="Times New Roman"/>
          <w:color w:val="000000"/>
          <w:sz w:val="28"/>
        </w:rPr>
        <w:t>XX</w:t>
      </w:r>
      <w:r w:rsidRPr="002137FA">
        <w:rPr>
          <w:rFonts w:ascii="Times New Roman" w:hAnsi="Times New Roman"/>
          <w:color w:val="000000"/>
          <w:sz w:val="28"/>
          <w:lang w:val="ru-RU"/>
        </w:rPr>
        <w:t xml:space="preserve"> – начале </w:t>
      </w:r>
      <w:r>
        <w:rPr>
          <w:rFonts w:ascii="Times New Roman" w:hAnsi="Times New Roman"/>
          <w:color w:val="000000"/>
          <w:sz w:val="28"/>
        </w:rPr>
        <w:t>XXI</w:t>
      </w:r>
      <w:r w:rsidRPr="002137FA">
        <w:rPr>
          <w:rFonts w:ascii="Times New Roman" w:hAnsi="Times New Roman"/>
          <w:color w:val="000000"/>
          <w:sz w:val="28"/>
          <w:lang w:val="ru-RU"/>
        </w:rPr>
        <w:t xml:space="preserve"> в. Интересы СССР, США, Великобритании и Франции в Европе и мире после войны.</w:t>
      </w:r>
    </w:p>
    <w:p w14:paraId="319D0781" w14:textId="77777777" w:rsidR="00E61850" w:rsidRPr="002137FA" w:rsidRDefault="00E61850">
      <w:pPr>
        <w:spacing w:after="0" w:line="264" w:lineRule="auto"/>
        <w:ind w:left="120"/>
        <w:jc w:val="both"/>
        <w:rPr>
          <w:lang w:val="ru-RU"/>
        </w:rPr>
      </w:pPr>
    </w:p>
    <w:p w14:paraId="7035AE76"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 xml:space="preserve">США и страны Европы во второй половине </w:t>
      </w:r>
      <w:r>
        <w:rPr>
          <w:rFonts w:ascii="Times New Roman" w:hAnsi="Times New Roman"/>
          <w:b/>
          <w:color w:val="000000"/>
          <w:sz w:val="28"/>
        </w:rPr>
        <w:t>XX</w:t>
      </w:r>
      <w:r w:rsidRPr="002137FA">
        <w:rPr>
          <w:rFonts w:ascii="Times New Roman" w:hAnsi="Times New Roman"/>
          <w:b/>
          <w:color w:val="000000"/>
          <w:sz w:val="28"/>
          <w:lang w:val="ru-RU"/>
        </w:rPr>
        <w:t xml:space="preserve"> – начале </w:t>
      </w:r>
      <w:r>
        <w:rPr>
          <w:rFonts w:ascii="Times New Roman" w:hAnsi="Times New Roman"/>
          <w:b/>
          <w:color w:val="000000"/>
          <w:sz w:val="28"/>
        </w:rPr>
        <w:t>XXI</w:t>
      </w:r>
      <w:r w:rsidRPr="002137FA">
        <w:rPr>
          <w:rFonts w:ascii="Times New Roman" w:hAnsi="Times New Roman"/>
          <w:b/>
          <w:color w:val="000000"/>
          <w:sz w:val="28"/>
          <w:lang w:val="ru-RU"/>
        </w:rPr>
        <w:t xml:space="preserve"> в.</w:t>
      </w:r>
    </w:p>
    <w:p w14:paraId="5672D376"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 xml:space="preserve">США и страны Западной Европы во второй половине ХХ – начале </w:t>
      </w:r>
      <w:r>
        <w:rPr>
          <w:rFonts w:ascii="Times New Roman" w:hAnsi="Times New Roman"/>
          <w:i/>
          <w:color w:val="000000"/>
          <w:sz w:val="28"/>
        </w:rPr>
        <w:t>XXI</w:t>
      </w:r>
      <w:r w:rsidRPr="002137FA">
        <w:rPr>
          <w:rFonts w:ascii="Times New Roman" w:hAnsi="Times New Roman"/>
          <w:i/>
          <w:color w:val="000000"/>
          <w:sz w:val="28"/>
          <w:lang w:val="ru-RU"/>
        </w:rPr>
        <w:t xml:space="preserve"> в.</w:t>
      </w:r>
      <w:r w:rsidRPr="002137FA">
        <w:rPr>
          <w:rFonts w:ascii="Times New Roman" w:hAnsi="Times New Roman"/>
          <w:color w:val="000000"/>
          <w:sz w:val="28"/>
          <w:lang w:val="ru-RU"/>
        </w:rPr>
        <w:t xml:space="preserve"> Складывание биполярного мира. План Маршалла и доктрина Трумэна. Установление просоветских режимов в странах Восточной Европы. Раскол Германии. Советско-югославский конфликт и политические репрессии в Восточной Европе. Причины начала холодной войны.</w:t>
      </w:r>
    </w:p>
    <w:p w14:paraId="0E27339B"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lastRenderedPageBreak/>
        <w:t>США и страны Западной Европы во второй половине ХХ в. Маккартизм в США. Возникновение «общества потребления». Проблема прав человека. Возникновение Европейского экономического общества. Федеративная республика Германия. Западногерманское «экономическое чудо». Франция после Второй мировой войны. Консервативная и трудовая Великобритания. Движение против расовой дискриминации в США. Новые течения в идеологии. Социальный кризис конца 1960-х гг. и его значение.</w:t>
      </w:r>
    </w:p>
    <w:p w14:paraId="10F37DB4"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США и страны Западной Европы в конце ХХ – начале </w:t>
      </w:r>
      <w:r>
        <w:rPr>
          <w:rFonts w:ascii="Times New Roman" w:hAnsi="Times New Roman"/>
          <w:color w:val="000000"/>
          <w:sz w:val="28"/>
        </w:rPr>
        <w:t>XXI</w:t>
      </w:r>
      <w:r w:rsidRPr="002137FA">
        <w:rPr>
          <w:rFonts w:ascii="Times New Roman" w:hAnsi="Times New Roman"/>
          <w:color w:val="000000"/>
          <w:sz w:val="28"/>
          <w:lang w:val="ru-RU"/>
        </w:rPr>
        <w:t xml:space="preserve"> в. Информационная революция. Энергетический и экологический кризисы. Изменение социальной структуры стран Запада. Рост влияния СМИ и политические изменения в Европе. Неоконсерватизм и неоглобализм. Страны Запада в начале ХХ</w:t>
      </w:r>
      <w:r>
        <w:rPr>
          <w:rFonts w:ascii="Times New Roman" w:hAnsi="Times New Roman"/>
          <w:color w:val="000000"/>
          <w:sz w:val="28"/>
        </w:rPr>
        <w:t>I</w:t>
      </w:r>
      <w:r w:rsidRPr="002137FA">
        <w:rPr>
          <w:rFonts w:ascii="Times New Roman" w:hAnsi="Times New Roman"/>
          <w:color w:val="000000"/>
          <w:sz w:val="28"/>
          <w:lang w:val="ru-RU"/>
        </w:rPr>
        <w:t xml:space="preserve"> века. Создание Европейского союза.</w:t>
      </w:r>
    </w:p>
    <w:p w14:paraId="682A254D"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Страны Центральной и Восточной Европы во второй половине ХХ – начале ХХ</w:t>
      </w:r>
      <w:r>
        <w:rPr>
          <w:rFonts w:ascii="Times New Roman" w:hAnsi="Times New Roman"/>
          <w:i/>
          <w:color w:val="000000"/>
          <w:sz w:val="28"/>
        </w:rPr>
        <w:t>I</w:t>
      </w:r>
      <w:r w:rsidRPr="002137FA">
        <w:rPr>
          <w:rFonts w:ascii="Times New Roman" w:hAnsi="Times New Roman"/>
          <w:i/>
          <w:color w:val="000000"/>
          <w:sz w:val="28"/>
          <w:lang w:val="ru-RU"/>
        </w:rPr>
        <w:t xml:space="preserve"> в.</w:t>
      </w:r>
      <w:r w:rsidRPr="002137FA">
        <w:rPr>
          <w:rFonts w:ascii="Times New Roman" w:hAnsi="Times New Roman"/>
          <w:color w:val="000000"/>
          <w:sz w:val="28"/>
          <w:lang w:val="ru-RU"/>
        </w:rPr>
        <w:t xml:space="preserve"> Социально-экономическая система Восточной Европы в середине ХХ в. Кризисы в ряде социалистических стран. «Пражская весна» 1968 года. Ввод войск стран Варшавского договора в Чехословакию. Движение «Солидарность» в Польше. Югославский социализм. «Бархатные революции» в Восточной Европе. Распад Югославии и войны на Балканах. Агрессия НАТО против Югославии. Восточная Европа в 1990-х гг. и начале ХХ</w:t>
      </w:r>
      <w:r>
        <w:rPr>
          <w:rFonts w:ascii="Times New Roman" w:hAnsi="Times New Roman"/>
          <w:color w:val="000000"/>
          <w:sz w:val="28"/>
        </w:rPr>
        <w:t>I</w:t>
      </w:r>
      <w:r w:rsidRPr="002137FA">
        <w:rPr>
          <w:rFonts w:ascii="Times New Roman" w:hAnsi="Times New Roman"/>
          <w:color w:val="000000"/>
          <w:sz w:val="28"/>
          <w:lang w:val="ru-RU"/>
        </w:rPr>
        <w:t xml:space="preserve"> в.</w:t>
      </w:r>
    </w:p>
    <w:p w14:paraId="33E5DCAE" w14:textId="77777777" w:rsidR="00E61850" w:rsidRPr="002137FA" w:rsidRDefault="00E61850">
      <w:pPr>
        <w:spacing w:after="0" w:line="264" w:lineRule="auto"/>
        <w:ind w:left="120"/>
        <w:jc w:val="both"/>
        <w:rPr>
          <w:lang w:val="ru-RU"/>
        </w:rPr>
      </w:pPr>
    </w:p>
    <w:p w14:paraId="144FD3A8"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 xml:space="preserve">Страны Азии, Африки и Латинской Америки во второй половине ХХ – начале </w:t>
      </w:r>
      <w:r>
        <w:rPr>
          <w:rFonts w:ascii="Times New Roman" w:hAnsi="Times New Roman"/>
          <w:b/>
          <w:color w:val="000000"/>
          <w:sz w:val="28"/>
        </w:rPr>
        <w:t>XXI</w:t>
      </w:r>
      <w:r w:rsidRPr="002137FA">
        <w:rPr>
          <w:rFonts w:ascii="Times New Roman" w:hAnsi="Times New Roman"/>
          <w:b/>
          <w:color w:val="000000"/>
          <w:sz w:val="28"/>
          <w:lang w:val="ru-RU"/>
        </w:rPr>
        <w:t xml:space="preserve"> в.</w:t>
      </w:r>
    </w:p>
    <w:p w14:paraId="5577A2B4"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Страны Азии во второй половине ХХ – начале ХХ</w:t>
      </w:r>
      <w:r>
        <w:rPr>
          <w:rFonts w:ascii="Times New Roman" w:hAnsi="Times New Roman"/>
          <w:i/>
          <w:color w:val="000000"/>
          <w:sz w:val="28"/>
        </w:rPr>
        <w:t>I</w:t>
      </w:r>
      <w:r w:rsidRPr="002137FA">
        <w:rPr>
          <w:rFonts w:ascii="Times New Roman" w:hAnsi="Times New Roman"/>
          <w:i/>
          <w:color w:val="000000"/>
          <w:sz w:val="28"/>
          <w:lang w:val="ru-RU"/>
        </w:rPr>
        <w:t xml:space="preserve"> в.</w:t>
      </w:r>
      <w:r w:rsidRPr="002137FA">
        <w:rPr>
          <w:rFonts w:ascii="Times New Roman" w:hAnsi="Times New Roman"/>
          <w:color w:val="000000"/>
          <w:sz w:val="28"/>
          <w:lang w:val="ru-RU"/>
        </w:rPr>
        <w:t xml:space="preserve"> Гражданская война в Китае. Война в Корее. Национально-освободительные движения в Юго-Восточной Азии. Возобновление войны в Индокитае. Американское вмешательство во Вьетнаме. Победа коммунистов в Индокитае. Причины и последствия локальных войн в Китае, Корее, Вьетнаме, Лаосе, Камбодже. </w:t>
      </w:r>
    </w:p>
    <w:p w14:paraId="69A9C8F3"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Строительство социализма в Китае. Мао Цзэдун. «Культурная революция» в Китае. Рыночные реформы в Китае. </w:t>
      </w:r>
      <w:r w:rsidRPr="00DA6A21">
        <w:rPr>
          <w:rFonts w:ascii="Times New Roman" w:hAnsi="Times New Roman"/>
          <w:color w:val="000000"/>
          <w:sz w:val="28"/>
          <w:lang w:val="ru-RU"/>
        </w:rPr>
        <w:t xml:space="preserve">Китай в конце 1980-х гг. Северная Корея. </w:t>
      </w:r>
      <w:r w:rsidRPr="002137FA">
        <w:rPr>
          <w:rFonts w:ascii="Times New Roman" w:hAnsi="Times New Roman"/>
          <w:color w:val="000000"/>
          <w:sz w:val="28"/>
          <w:lang w:val="ru-RU"/>
        </w:rPr>
        <w:t>Режим Пол Пота в Кампучии. Реформы в социалистических странах Азии, их последствия. Япония после Второй мировой войны. Восстановление суверенитета Японии и проблема Курильских островов. Японское «экономическое чудо». Кризис японского общества. Развитие Южной Кореи. «Тихоокеанские драконы»: Южная Корея, Тайвань, Сингапур и Гонконг. Успехи Китая. Причины экономических успехов Японии, Южной Кореи, Китая во второй половине ХХ – начале ХХ</w:t>
      </w:r>
      <w:r>
        <w:rPr>
          <w:rFonts w:ascii="Times New Roman" w:hAnsi="Times New Roman"/>
          <w:color w:val="000000"/>
          <w:sz w:val="28"/>
        </w:rPr>
        <w:t>I</w:t>
      </w:r>
      <w:r w:rsidRPr="002137FA">
        <w:rPr>
          <w:rFonts w:ascii="Times New Roman" w:hAnsi="Times New Roman"/>
          <w:color w:val="000000"/>
          <w:sz w:val="28"/>
          <w:lang w:val="ru-RU"/>
        </w:rPr>
        <w:t xml:space="preserve"> в. </w:t>
      </w:r>
    </w:p>
    <w:p w14:paraId="318F1242"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Обретение независимости странами Южной Азии. Преобразования в независимой Индии. Индия и Пакистан. Кризис индийского общества и борьба </w:t>
      </w:r>
      <w:r w:rsidRPr="002137FA">
        <w:rPr>
          <w:rFonts w:ascii="Times New Roman" w:hAnsi="Times New Roman"/>
          <w:color w:val="000000"/>
          <w:sz w:val="28"/>
          <w:lang w:val="ru-RU"/>
        </w:rPr>
        <w:lastRenderedPageBreak/>
        <w:t xml:space="preserve">за его преодоление. Капиталистическая модернизация </w:t>
      </w:r>
      <w:proofErr w:type="spellStart"/>
      <w:r w:rsidRPr="002137FA">
        <w:rPr>
          <w:rFonts w:ascii="Times New Roman" w:hAnsi="Times New Roman"/>
          <w:color w:val="000000"/>
          <w:sz w:val="28"/>
          <w:lang w:val="ru-RU"/>
        </w:rPr>
        <w:t>Тайланда</w:t>
      </w:r>
      <w:proofErr w:type="spellEnd"/>
      <w:r w:rsidRPr="002137FA">
        <w:rPr>
          <w:rFonts w:ascii="Times New Roman" w:hAnsi="Times New Roman"/>
          <w:color w:val="000000"/>
          <w:sz w:val="28"/>
          <w:lang w:val="ru-RU"/>
        </w:rPr>
        <w:t>, Малайзии и Филиппин. Индонезия и Мьянма</w:t>
      </w:r>
    </w:p>
    <w:p w14:paraId="58BC2ABE"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Страны Ближнего и Среднего Востока во второй половине ХХ – начале ХХ</w:t>
      </w:r>
      <w:r>
        <w:rPr>
          <w:rFonts w:ascii="Times New Roman" w:hAnsi="Times New Roman"/>
          <w:i/>
          <w:color w:val="000000"/>
          <w:sz w:val="28"/>
        </w:rPr>
        <w:t>I</w:t>
      </w:r>
      <w:r w:rsidRPr="002137FA">
        <w:rPr>
          <w:rFonts w:ascii="Times New Roman" w:hAnsi="Times New Roman"/>
          <w:i/>
          <w:color w:val="000000"/>
          <w:sz w:val="28"/>
          <w:lang w:val="ru-RU"/>
        </w:rPr>
        <w:t xml:space="preserve"> в. </w:t>
      </w:r>
      <w:r w:rsidRPr="002137FA">
        <w:rPr>
          <w:rFonts w:ascii="Times New Roman" w:hAnsi="Times New Roman"/>
          <w:color w:val="000000"/>
          <w:sz w:val="28"/>
          <w:lang w:val="ru-RU"/>
        </w:rPr>
        <w:t>Арабские страны и возникновение государства Израиль. Антиимпериалистическое движение и Суэцкий конфликт. Арабо-израильские войны и мирное урегулирование на Ближнем Востоке. Модернизация в Турции. Исламская революция в Иране. Создание исламских режимов. Кризисы в персидском заливе. Причины и последствия арабо-израильских войн, революции в Иране.</w:t>
      </w:r>
    </w:p>
    <w:p w14:paraId="45C0A0C7"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 xml:space="preserve">Страны Тропической и Южной Африки. Освобождение от колониальной зависимости. </w:t>
      </w:r>
      <w:r w:rsidRPr="002137FA">
        <w:rPr>
          <w:rFonts w:ascii="Times New Roman" w:hAnsi="Times New Roman"/>
          <w:color w:val="000000"/>
          <w:sz w:val="28"/>
          <w:lang w:val="ru-RU"/>
        </w:rPr>
        <w:t>Страны Африки южнее Сахары. Попытки демократизации и установление диктатур. Ликвидация системы апартеида. Страны социалистической ориентации. Конфликт в Африканском Роге. Этнические конфликты. Пути развития стран Африки после освобождения от колониальной зависимости во второй половине ХХ века, их причины.</w:t>
      </w:r>
    </w:p>
    <w:p w14:paraId="09E4BF66"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Страны Латинской Америки во второй половине ХХ – начале ХХ</w:t>
      </w:r>
      <w:r>
        <w:rPr>
          <w:rFonts w:ascii="Times New Roman" w:hAnsi="Times New Roman"/>
          <w:i/>
          <w:color w:val="000000"/>
          <w:sz w:val="28"/>
        </w:rPr>
        <w:t>I</w:t>
      </w:r>
      <w:r w:rsidRPr="002137FA">
        <w:rPr>
          <w:rFonts w:ascii="Times New Roman" w:hAnsi="Times New Roman"/>
          <w:i/>
          <w:color w:val="000000"/>
          <w:sz w:val="28"/>
          <w:lang w:val="ru-RU"/>
        </w:rPr>
        <w:t xml:space="preserve"> в.</w:t>
      </w:r>
      <w:r w:rsidRPr="002137FA">
        <w:rPr>
          <w:rFonts w:ascii="Times New Roman" w:hAnsi="Times New Roman"/>
          <w:color w:val="000000"/>
          <w:sz w:val="28"/>
          <w:lang w:val="ru-RU"/>
        </w:rPr>
        <w:t xml:space="preserve"> Страны Латинской Америки в середине ХХ века. Аграрные реформы и импортозамещающая индустриализация. Революция на Кубе. Переход Кубы к социалистическому развитию. Эрнесто Че Гевара. Революции и гражданские войны в Центральной Америке. Реформы в странах Латинской Америки в 1950–1970-х гг. Преобразования «Народного единства» в Чили. Кризис реформ и военный переворот в Чили. Диктаторские режимы в странах Южной Америки. Переход к демократии и усиление левых сил. Причины и последствия революционных движений на Кубе и в Центральной Америке.</w:t>
      </w:r>
    </w:p>
    <w:p w14:paraId="278F5C03" w14:textId="77777777" w:rsidR="00E61850" w:rsidRPr="002137FA" w:rsidRDefault="00E61850">
      <w:pPr>
        <w:spacing w:after="0" w:line="264" w:lineRule="auto"/>
        <w:ind w:left="120"/>
        <w:jc w:val="both"/>
        <w:rPr>
          <w:lang w:val="ru-RU"/>
        </w:rPr>
      </w:pPr>
    </w:p>
    <w:p w14:paraId="41C99C28"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Международные отношения во второй половине ХХ – начале ХХ</w:t>
      </w:r>
      <w:r>
        <w:rPr>
          <w:rFonts w:ascii="Times New Roman" w:hAnsi="Times New Roman"/>
          <w:b/>
          <w:color w:val="000000"/>
          <w:sz w:val="28"/>
        </w:rPr>
        <w:t>I</w:t>
      </w:r>
      <w:r w:rsidRPr="002137FA">
        <w:rPr>
          <w:rFonts w:ascii="Times New Roman" w:hAnsi="Times New Roman"/>
          <w:b/>
          <w:color w:val="000000"/>
          <w:sz w:val="28"/>
          <w:lang w:val="ru-RU"/>
        </w:rPr>
        <w:t xml:space="preserve"> в.</w:t>
      </w:r>
    </w:p>
    <w:p w14:paraId="6E7885CB"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Международные отношения в конце 1940-х – конце 1980-х гг.</w:t>
      </w:r>
      <w:r w:rsidRPr="002137FA">
        <w:rPr>
          <w:rFonts w:ascii="Times New Roman" w:hAnsi="Times New Roman"/>
          <w:color w:val="000000"/>
          <w:sz w:val="28"/>
          <w:lang w:val="ru-RU"/>
        </w:rPr>
        <w:t xml:space="preserve"> Гонка вооружений СССР и США, ее последствия. Ракетно-космическое соперничество. Международные отношения в 1950-е годы. «Новые рубежи» Дж. Кеннеди и Берлинский кризис. Карибский кризис. Договор о запрещении ядерных испытаний. Советско-китайский конфликт. Усиление нестабильности в мире и Договор о нераспространении ядерного оружия. Договоры ОСВ-1 и ПРО. Хельсинский акт. Договоры ОСВ-2 и ракетный кризис. События в Афганистане и возвращение к политике холодной войны. Конец холодной войны.</w:t>
      </w:r>
    </w:p>
    <w:p w14:paraId="20B19FBB"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 xml:space="preserve">Международные отношения в 1990-е – 2023 г. </w:t>
      </w:r>
      <w:r w:rsidRPr="002137FA">
        <w:rPr>
          <w:rFonts w:ascii="Times New Roman" w:hAnsi="Times New Roman"/>
          <w:color w:val="000000"/>
          <w:sz w:val="28"/>
          <w:lang w:val="ru-RU"/>
        </w:rPr>
        <w:t>Международные отношения в 1990-е – 2023 г. Расширение НАТО на Восток. Конфликт на Балканах. Военные интервенции НАТО. Кризис глобального доминирования Запада. Обострение противостояния России и Запада. Интеграционные процессы в современном мире: БРИКС, ЕАЭС, СНГ, ШОС, АСЕАН.</w:t>
      </w:r>
    </w:p>
    <w:p w14:paraId="59497A76" w14:textId="77777777" w:rsidR="00E61850" w:rsidRPr="002137FA" w:rsidRDefault="00E61850">
      <w:pPr>
        <w:spacing w:after="0" w:line="264" w:lineRule="auto"/>
        <w:ind w:left="120"/>
        <w:jc w:val="both"/>
        <w:rPr>
          <w:lang w:val="ru-RU"/>
        </w:rPr>
      </w:pPr>
    </w:p>
    <w:p w14:paraId="72EBDD2D"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Наука и культура во второй половине ХХ – начале ХХ</w:t>
      </w:r>
      <w:r>
        <w:rPr>
          <w:rFonts w:ascii="Times New Roman" w:hAnsi="Times New Roman"/>
          <w:b/>
          <w:color w:val="000000"/>
          <w:sz w:val="28"/>
        </w:rPr>
        <w:t>I</w:t>
      </w:r>
      <w:r w:rsidRPr="002137FA">
        <w:rPr>
          <w:rFonts w:ascii="Times New Roman" w:hAnsi="Times New Roman"/>
          <w:b/>
          <w:color w:val="000000"/>
          <w:sz w:val="28"/>
          <w:lang w:val="ru-RU"/>
        </w:rPr>
        <w:t xml:space="preserve"> в.</w:t>
      </w:r>
    </w:p>
    <w:p w14:paraId="5D90FF28"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Наука и культура во второй половине ХХ в. – начале ХХ</w:t>
      </w:r>
      <w:r>
        <w:rPr>
          <w:rFonts w:ascii="Times New Roman" w:hAnsi="Times New Roman"/>
          <w:i/>
          <w:color w:val="000000"/>
          <w:sz w:val="28"/>
        </w:rPr>
        <w:t>I</w:t>
      </w:r>
      <w:r w:rsidRPr="002137FA">
        <w:rPr>
          <w:rFonts w:ascii="Times New Roman" w:hAnsi="Times New Roman"/>
          <w:i/>
          <w:color w:val="000000"/>
          <w:sz w:val="28"/>
          <w:lang w:val="ru-RU"/>
        </w:rPr>
        <w:t xml:space="preserve"> в. </w:t>
      </w:r>
      <w:r w:rsidRPr="002137FA">
        <w:rPr>
          <w:rFonts w:ascii="Times New Roman" w:hAnsi="Times New Roman"/>
          <w:color w:val="000000"/>
          <w:sz w:val="28"/>
          <w:lang w:val="ru-RU"/>
        </w:rPr>
        <w:t>Важнейшие направления развития науки во второй половине ХХ – начале ХХ</w:t>
      </w:r>
      <w:r>
        <w:rPr>
          <w:rFonts w:ascii="Times New Roman" w:hAnsi="Times New Roman"/>
          <w:color w:val="000000"/>
          <w:sz w:val="28"/>
        </w:rPr>
        <w:t>I</w:t>
      </w:r>
      <w:r w:rsidRPr="002137FA">
        <w:rPr>
          <w:rFonts w:ascii="Times New Roman" w:hAnsi="Times New Roman"/>
          <w:color w:val="000000"/>
          <w:sz w:val="28"/>
          <w:lang w:val="ru-RU"/>
        </w:rPr>
        <w:t xml:space="preserve"> в. Ядерная энергетика. Освоение космоса. Развитие культуры и искусства во второй половине ХХ – начале ХХ</w:t>
      </w:r>
      <w:r>
        <w:rPr>
          <w:rFonts w:ascii="Times New Roman" w:hAnsi="Times New Roman"/>
          <w:color w:val="000000"/>
          <w:sz w:val="28"/>
        </w:rPr>
        <w:t>I</w:t>
      </w:r>
      <w:r w:rsidRPr="002137FA">
        <w:rPr>
          <w:rFonts w:ascii="Times New Roman" w:hAnsi="Times New Roman"/>
          <w:color w:val="000000"/>
          <w:sz w:val="28"/>
          <w:lang w:val="ru-RU"/>
        </w:rPr>
        <w:t xml:space="preserve"> в.: литература, театральное искусство, музыка, архитектура, изобразительное искусство. Олимпийское движение Глобальные проблемы современности. </w:t>
      </w:r>
    </w:p>
    <w:p w14:paraId="1E998C75" w14:textId="77777777" w:rsidR="00E61850" w:rsidRPr="002137FA" w:rsidRDefault="00E61850">
      <w:pPr>
        <w:spacing w:after="0"/>
        <w:ind w:left="120"/>
        <w:rPr>
          <w:lang w:val="ru-RU"/>
        </w:rPr>
      </w:pPr>
      <w:bookmarkStart w:id="10" w:name="_Toc143611215"/>
      <w:bookmarkEnd w:id="10"/>
    </w:p>
    <w:p w14:paraId="03AE1FB4" w14:textId="77777777" w:rsidR="00E61850" w:rsidRPr="002137FA" w:rsidRDefault="00E61850">
      <w:pPr>
        <w:spacing w:after="0" w:line="264" w:lineRule="auto"/>
        <w:ind w:left="120"/>
        <w:jc w:val="both"/>
        <w:rPr>
          <w:lang w:val="ru-RU"/>
        </w:rPr>
      </w:pPr>
    </w:p>
    <w:p w14:paraId="4A02DC89"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ИСТОРИЯ РОССИИ. 1945 ГОД – НАЧАЛО ХХ</w:t>
      </w:r>
      <w:r>
        <w:rPr>
          <w:rFonts w:ascii="Times New Roman" w:hAnsi="Times New Roman"/>
          <w:b/>
          <w:color w:val="000000"/>
          <w:sz w:val="28"/>
        </w:rPr>
        <w:t>I</w:t>
      </w:r>
      <w:r w:rsidRPr="002137FA">
        <w:rPr>
          <w:rFonts w:ascii="Times New Roman" w:hAnsi="Times New Roman"/>
          <w:b/>
          <w:color w:val="000000"/>
          <w:sz w:val="28"/>
          <w:lang w:val="ru-RU"/>
        </w:rPr>
        <w:t xml:space="preserve"> ВЕКА</w:t>
      </w:r>
    </w:p>
    <w:p w14:paraId="6AD34AAF" w14:textId="77777777" w:rsidR="00E61850" w:rsidRPr="002137FA" w:rsidRDefault="00E61850">
      <w:pPr>
        <w:spacing w:after="0" w:line="264" w:lineRule="auto"/>
        <w:ind w:left="120"/>
        <w:jc w:val="both"/>
        <w:rPr>
          <w:lang w:val="ru-RU"/>
        </w:rPr>
      </w:pPr>
    </w:p>
    <w:p w14:paraId="46E51063"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СССР в 1945–1991 гг.</w:t>
      </w:r>
    </w:p>
    <w:p w14:paraId="5CB286B2"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 xml:space="preserve">СССР в послевоенные годы. </w:t>
      </w:r>
      <w:r w:rsidRPr="002137FA">
        <w:rPr>
          <w:rFonts w:ascii="Times New Roman" w:hAnsi="Times New Roman"/>
          <w:color w:val="000000"/>
          <w:sz w:val="28"/>
          <w:lang w:val="ru-RU"/>
        </w:rPr>
        <w:t>Послевоенные годы. Влияние Победы. Потери и демографические проблемы. Социальная адаптация фронтовиков. Репатриация. Борьба с беспризорностью и преступностью. Восстановление и развитие экономики и социальной сферы. Восстановление промышленности. Сельское хозяйство. Меры по улучшению жизни населения.</w:t>
      </w:r>
    </w:p>
    <w:p w14:paraId="47E6479C"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Политическая система в послевоенные годы. Сталин и его окружение. Союзный центр и национальные регионы: проблемы взаимоотношений. Послевоенные репрессии. </w:t>
      </w:r>
    </w:p>
    <w:p w14:paraId="6856098E"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Идеология, наука, культура и спорт в послевоенные годы. Соперничество в высших эшелонах власти. Усиление идеологического контроля над обществом. Основные тенденции развития советской литературы и искусства. Развитие советской науки. Советский спорт. </w:t>
      </w:r>
    </w:p>
    <w:p w14:paraId="47B97D47"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Место и роль СССР в послевоенном мире. Укрепление геополитических позиций СССР. Послевоенные договоры с побежденными противниками. Начало холодной войны, ее причины и особенности. Раскол Европы и оформление биполярного мира. СССР и страны Азии</w:t>
      </w:r>
    </w:p>
    <w:p w14:paraId="3207EDD4"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 xml:space="preserve">СССР в 1953–1964 гг. </w:t>
      </w:r>
      <w:r w:rsidRPr="002137FA">
        <w:rPr>
          <w:rFonts w:ascii="Times New Roman" w:hAnsi="Times New Roman"/>
          <w:color w:val="000000"/>
          <w:sz w:val="28"/>
          <w:lang w:val="ru-RU"/>
        </w:rPr>
        <w:t>Смерть Сталина и настроения в обществе. Борьба за власть в советском руководстве. Н.С. Хрущев. ХХ съезд КПСС и идеологическая кампания по разоблачению культа личности Сталина. Реабилитация жертв политических репрессий. Реорганизация государственных органов, партийных и общественных организаций. Новая Программа КПСС и проект Конституции СССР.</w:t>
      </w:r>
    </w:p>
    <w:p w14:paraId="753B9A1B"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Основные направления экономического и социального развития СССР в 1953–1964 гг. Экономический курс Г.М. Маленкова. Развитие промышленности. Военный и гражданский секторы экономики. Развитие сельского хозяйства и попытки решения продовольственной проблемы. Социальное развитие. </w:t>
      </w:r>
    </w:p>
    <w:p w14:paraId="0A93F194"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lastRenderedPageBreak/>
        <w:t xml:space="preserve">Развитие науки и техники в 1953–1964 гг. Научно-техническая революция в СССР. Развитие компьютерной техники. Организация науки. Фундаментальная наука и производство. Развитие гуманитарных наук. Открытие новых месторождений. Освоение Арктики и Антарктики. Самолетостроение и ракетостроение. Освоение космоса. </w:t>
      </w:r>
    </w:p>
    <w:p w14:paraId="68A7604D"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Культурное пространство в 1953–1964 гг. Условия развития советской культуры. Первые признаки наступления оттепели в культурной сфере. Власть и интеллигенция. Развитие образования. Власть и церковь. Зарождение новых форм общественной жизни. Развитие советского спорта. </w:t>
      </w:r>
    </w:p>
    <w:p w14:paraId="78266A3F"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Перемены в повседневной жизни в 1953–1964 гг. Революция благосостояния. Демография. Изменение условий и оплаты труда. Перемены в пенсионной системе. Общественные фонды потребления. Решение жилищной проблемы. Жизнь на селе. Популярные формы досуга. Изменение структуры питания. Товары первой необходимости. Книги, журналы, газеты. Туризм. Изменение общественных настроений и ожиданий. </w:t>
      </w:r>
    </w:p>
    <w:p w14:paraId="74C6F1E3"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Новый курс советской внешней политики: от конфронтации к диалогу. СССР и страны Запада. Гонка вооружений. СССР и мировая социалистическая система. Распад колониальной системы. СССР и страны третьего мира</w:t>
      </w:r>
    </w:p>
    <w:p w14:paraId="0F3A8D2D"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 xml:space="preserve">СССР в 1964–1985 гг. </w:t>
      </w:r>
      <w:r w:rsidRPr="002137FA">
        <w:rPr>
          <w:rFonts w:ascii="Times New Roman" w:hAnsi="Times New Roman"/>
          <w:color w:val="000000"/>
          <w:sz w:val="28"/>
          <w:lang w:val="ru-RU"/>
        </w:rPr>
        <w:t xml:space="preserve">Политическое развитие СССР в 1964–1985 гг. Итоги и значение «великого десятилетия» Н.С. Хрущева. Политический курс Л.И. Брежнева. Конституция СССР 1977 г. </w:t>
      </w:r>
    </w:p>
    <w:p w14:paraId="5446A6A0"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Особенности социально-экономического развития СССР в 1964–1985 гг. Новые ориентиры аграрной политики: реформа 1965 г. и ее результаты. </w:t>
      </w:r>
      <w:proofErr w:type="spellStart"/>
      <w:r w:rsidRPr="002137FA">
        <w:rPr>
          <w:rFonts w:ascii="Times New Roman" w:hAnsi="Times New Roman"/>
          <w:color w:val="000000"/>
          <w:sz w:val="28"/>
          <w:lang w:val="ru-RU"/>
        </w:rPr>
        <w:t>Косыгинская</w:t>
      </w:r>
      <w:proofErr w:type="spellEnd"/>
      <w:r w:rsidRPr="002137FA">
        <w:rPr>
          <w:rFonts w:ascii="Times New Roman" w:hAnsi="Times New Roman"/>
          <w:color w:val="000000"/>
          <w:sz w:val="28"/>
          <w:lang w:val="ru-RU"/>
        </w:rPr>
        <w:t xml:space="preserve"> реформа промышленности. Рост социально-экономических проблем. </w:t>
      </w:r>
    </w:p>
    <w:p w14:paraId="35733991"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Развитие науки, образования, здравоохранения. Научные и технические приоритеты. Советская космическая программа. Развитие образования. Советское здравоохранение. </w:t>
      </w:r>
    </w:p>
    <w:p w14:paraId="207449AB"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Идеология и культура. Новые идеологические ориентиры. Концепция «развитого социализма». Диссиденты и неформалы. Литература и искусство: поиски новых путей. Достижения советского спорта. </w:t>
      </w:r>
    </w:p>
    <w:p w14:paraId="283ADE5E"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Повседневная жизнь советского общества в 1964–1985 гг. Общественные настроения. </w:t>
      </w:r>
    </w:p>
    <w:p w14:paraId="75718D4B"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Национальная политика и национальные движения. Новая историческая общность. Изменение национального состава населения СССР. Развитие республик в рамках единого государства. Национальные движения. Эволюция национальной политики. </w:t>
      </w:r>
    </w:p>
    <w:p w14:paraId="20466B96"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Внешняя политика СССР в 1964–1985 гг. Новые вызовы внешнего мира. Отношения СССР со странами Запада. Совещание по безопасности и </w:t>
      </w:r>
      <w:r w:rsidRPr="002137FA">
        <w:rPr>
          <w:rFonts w:ascii="Times New Roman" w:hAnsi="Times New Roman"/>
          <w:color w:val="000000"/>
          <w:sz w:val="28"/>
          <w:lang w:val="ru-RU"/>
        </w:rPr>
        <w:lastRenderedPageBreak/>
        <w:t>сотрудничеству в Европе (СБСЕ). СССР и развивающиеся страны. Ввод советских войск в Афганистан. СССР и страны социализма.</w:t>
      </w:r>
    </w:p>
    <w:p w14:paraId="489A1E5A"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СССР и мир в начале 1980-х гг. Нарастание кризисных явлений в СССР. Ю.В. Андропов и начало формирования идеологии перемен. М.С. Горбачев и его окружение: курс на реформы.</w:t>
      </w:r>
    </w:p>
    <w:p w14:paraId="5B8B39C3"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 xml:space="preserve">СССР в 1985–1991 гг. </w:t>
      </w:r>
      <w:r w:rsidRPr="002137FA">
        <w:rPr>
          <w:rFonts w:ascii="Times New Roman" w:hAnsi="Times New Roman"/>
          <w:color w:val="000000"/>
          <w:sz w:val="28"/>
          <w:lang w:val="ru-RU"/>
        </w:rPr>
        <w:t xml:space="preserve">Социально-экономическое развитие СССР в 1985–1991 гг. Первый этап преобразований М.С. Горбачева: концепция ускорения социально-экономического развития. Второй этап экономических реформ. Экономический кризис и окончательное разрушение советской модели экономики. Разработка программ перехода к рыночной экономике. </w:t>
      </w:r>
    </w:p>
    <w:p w14:paraId="0733CA3B"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Перемены в духовной сфере в годы перестройки. Гласность и плюрализм. Литература. Кино и театр. Реабилитация жертв политических репрессий. Новый этап в государственно-конфессиональных отношениях. Результаты политики гласности. </w:t>
      </w:r>
    </w:p>
    <w:p w14:paraId="68E1EB7C"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Реформа политической системы СССР и ее итоги. Начало изменения советской политической системы. Конституционная реформа 1988–1991 гг. </w:t>
      </w:r>
      <w:r>
        <w:rPr>
          <w:rFonts w:ascii="Times New Roman" w:hAnsi="Times New Roman"/>
          <w:color w:val="000000"/>
          <w:sz w:val="28"/>
        </w:rPr>
        <w:t>I</w:t>
      </w:r>
      <w:r w:rsidRPr="002137FA">
        <w:rPr>
          <w:rFonts w:ascii="Times New Roman" w:hAnsi="Times New Roman"/>
          <w:color w:val="000000"/>
          <w:sz w:val="28"/>
          <w:lang w:val="ru-RU"/>
        </w:rPr>
        <w:t xml:space="preserve"> Съезд народных депутатов СССР и его значение. Становление многопартийности. Кризис в КПСС и создание Коммунистической партии РСФСР. </w:t>
      </w:r>
    </w:p>
    <w:p w14:paraId="3E13DAC6"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Новое политическое мышление и перемены во внешней политике. СССР и Запад. Начало разоружения. Разблокирование региональных конфликтов. Распад социалистической системы. Результаты политики нового мышления. Отношение к М.С. Горбачеву и его внешней политике в СССР и в мире. </w:t>
      </w:r>
    </w:p>
    <w:p w14:paraId="1ABCB8E5"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Национальная политика и подъем национальных движений. Кризис межнациональных отношений. Нарастание националистических и сепаратистских настроений, обострение межнациональных конфликтов. Противостояние между союзным центром и партийным руководством республик. Декларация о государственном суверенитете РСФСР. Разработка нового союзного договора. Августовский политический кризис 1991 года. Распад СССР.</w:t>
      </w:r>
    </w:p>
    <w:p w14:paraId="550DF04C" w14:textId="77777777" w:rsidR="00E61850" w:rsidRPr="002137FA" w:rsidRDefault="00E61850">
      <w:pPr>
        <w:spacing w:after="0" w:line="264" w:lineRule="auto"/>
        <w:ind w:left="120"/>
        <w:jc w:val="both"/>
        <w:rPr>
          <w:lang w:val="ru-RU"/>
        </w:rPr>
      </w:pPr>
    </w:p>
    <w:p w14:paraId="12C87BEA"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Российская Федерация в 1992 – начале 2020-х гг.</w:t>
      </w:r>
    </w:p>
    <w:p w14:paraId="30466D7E"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 xml:space="preserve">Российская Федерация в 1990-е гг. </w:t>
      </w:r>
      <w:r w:rsidRPr="002137FA">
        <w:rPr>
          <w:rFonts w:ascii="Times New Roman" w:hAnsi="Times New Roman"/>
          <w:color w:val="000000"/>
          <w:sz w:val="28"/>
          <w:lang w:val="ru-RU"/>
        </w:rPr>
        <w:t xml:space="preserve">Российская экономика в условиях рынка. Начало радикальных экономических преобразований. Ваучерная приватизация. Положение в экономике России в 1992–1998 гг. Корректировка курса реформ. «Олигархический капитализм» и финансовые кризисы. Дефолт 1998 года и его последствия. Россия после дефолта. Результаты экономических реформ 1990-х гг. Политическое развитие Российской Федерации. Разработка новой Конституции России. Нарастание политико-конституционного кризиса в условиях ухудшения экономической ситуации. </w:t>
      </w:r>
      <w:r w:rsidRPr="002137FA">
        <w:rPr>
          <w:rFonts w:ascii="Times New Roman" w:hAnsi="Times New Roman"/>
          <w:color w:val="000000"/>
          <w:sz w:val="28"/>
          <w:lang w:val="ru-RU"/>
        </w:rPr>
        <w:lastRenderedPageBreak/>
        <w:t xml:space="preserve">Трагические события осени 1993 г. в Москве. Конституция России 1993 года и ее значение. Российская многопартийность и становление современного парламентаризма. Выборы Президента РФ в 1996 году. Результаты политического развития России в 1990-е гг. Отставка Президента России Б.Н. Ельцина. </w:t>
      </w:r>
    </w:p>
    <w:p w14:paraId="18E33811"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Межнациональные отношения и национальная политика. Народы и регионы России после распада СССР. Федеративный договор. Военно-политический кризис в Чеченской Республике. </w:t>
      </w:r>
    </w:p>
    <w:p w14:paraId="5FEAADFB"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Повседневная жизнь. Изменения в структуре российского общества и условиях жизни различных групп населения в 1990-е гг. Численность и доходы населения. Социальное расслоение. Досуг и туризм. </w:t>
      </w:r>
    </w:p>
    <w:p w14:paraId="49214CCD"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Внешняя политика Российской Федерации в 1990-е гг. Новое место России в мире. Взаимоотношения с США и странами Запада. Агрессия НАТО в Югославии и изменение политики России в отношении Запада. Отношения со странами Азии, Африки и Латинской Америки. Россия на постсоветском пространстве. Результаты внешней политики страны в 1990-е гг.</w:t>
      </w:r>
    </w:p>
    <w:p w14:paraId="1D8C2D6A" w14:textId="77777777" w:rsidR="00E61850" w:rsidRPr="002137FA" w:rsidRDefault="00127E96">
      <w:pPr>
        <w:spacing w:after="0" w:line="264" w:lineRule="auto"/>
        <w:ind w:firstLine="600"/>
        <w:jc w:val="both"/>
        <w:rPr>
          <w:lang w:val="ru-RU"/>
        </w:rPr>
      </w:pPr>
      <w:r w:rsidRPr="002137FA">
        <w:rPr>
          <w:rFonts w:ascii="Times New Roman" w:hAnsi="Times New Roman"/>
          <w:i/>
          <w:color w:val="000000"/>
          <w:sz w:val="28"/>
          <w:lang w:val="ru-RU"/>
        </w:rPr>
        <w:t>Россия в ХХ</w:t>
      </w:r>
      <w:r>
        <w:rPr>
          <w:rFonts w:ascii="Times New Roman" w:hAnsi="Times New Roman"/>
          <w:i/>
          <w:color w:val="000000"/>
          <w:sz w:val="28"/>
        </w:rPr>
        <w:t>I</w:t>
      </w:r>
      <w:r w:rsidRPr="002137FA">
        <w:rPr>
          <w:rFonts w:ascii="Times New Roman" w:hAnsi="Times New Roman"/>
          <w:i/>
          <w:color w:val="000000"/>
          <w:sz w:val="28"/>
          <w:lang w:val="ru-RU"/>
        </w:rPr>
        <w:t xml:space="preserve"> веке.</w:t>
      </w:r>
      <w:r w:rsidRPr="002137FA">
        <w:rPr>
          <w:rFonts w:ascii="Times New Roman" w:hAnsi="Times New Roman"/>
          <w:color w:val="000000"/>
          <w:sz w:val="28"/>
          <w:lang w:val="ru-RU"/>
        </w:rPr>
        <w:t xml:space="preserve"> Политические вызовы и новые приоритеты внутренней политики России в начале ХХ</w:t>
      </w:r>
      <w:r>
        <w:rPr>
          <w:rFonts w:ascii="Times New Roman" w:hAnsi="Times New Roman"/>
          <w:color w:val="000000"/>
          <w:sz w:val="28"/>
        </w:rPr>
        <w:t>I</w:t>
      </w:r>
      <w:r w:rsidRPr="002137FA">
        <w:rPr>
          <w:rFonts w:ascii="Times New Roman" w:hAnsi="Times New Roman"/>
          <w:color w:val="000000"/>
          <w:sz w:val="28"/>
          <w:lang w:val="ru-RU"/>
        </w:rPr>
        <w:t xml:space="preserve"> в. Укрепление вертикали власти. Противодействие террористической угрозе. Урегулирование кризиса в Урегулирование кризиса в Чеченской Республике. Обеспечение гражданского согласия и единства общества. Утверждение государственной символики. Военная реформа. Стабилизация политической системы в годы президентства В.В. Путина. </w:t>
      </w:r>
    </w:p>
    <w:p w14:paraId="25B7064A"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Россия в 2008–2011 гг. Президент Д.А. Медведев и его программа. Военный конфликт в Закавказье. Новый этап политической реформы. Выборы в Государственную Думу 2011 г. </w:t>
      </w:r>
    </w:p>
    <w:p w14:paraId="797902FF"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Социально-экономическое развитие России в начале ХХ</w:t>
      </w:r>
      <w:r>
        <w:rPr>
          <w:rFonts w:ascii="Times New Roman" w:hAnsi="Times New Roman"/>
          <w:color w:val="000000"/>
          <w:sz w:val="28"/>
        </w:rPr>
        <w:t>I</w:t>
      </w:r>
      <w:r w:rsidRPr="002137FA">
        <w:rPr>
          <w:rFonts w:ascii="Times New Roman" w:hAnsi="Times New Roman"/>
          <w:color w:val="000000"/>
          <w:sz w:val="28"/>
          <w:lang w:val="ru-RU"/>
        </w:rPr>
        <w:t xml:space="preserve"> в. Приоритетные национальные проекты. Экономическое развитие в 2000–2007 гг. Россия в системе мировой рыночной экономики. Мировой экономический кризис 2008 г. Социальная политика. Изменения в структуре, занятости и численности населения. </w:t>
      </w:r>
    </w:p>
    <w:p w14:paraId="3274E0BB"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Культура, наука, спорт и общественная жизнь в 1990-х – начале 2020-х гг. Последствия распада СССР в сфере науки, образования и культуры. Литература. Кинематограф. Музыка. Театр. Изобразительное и монументальное искусство. Развитие российской культуры в ХХ</w:t>
      </w:r>
      <w:r>
        <w:rPr>
          <w:rFonts w:ascii="Times New Roman" w:hAnsi="Times New Roman"/>
          <w:color w:val="000000"/>
          <w:sz w:val="28"/>
        </w:rPr>
        <w:t>I</w:t>
      </w:r>
      <w:r w:rsidRPr="002137FA">
        <w:rPr>
          <w:rFonts w:ascii="Times New Roman" w:hAnsi="Times New Roman"/>
          <w:color w:val="000000"/>
          <w:sz w:val="28"/>
          <w:lang w:val="ru-RU"/>
        </w:rPr>
        <w:t xml:space="preserve"> в. Развитие науки. Формирование суверенной системы образования. Средства массовой информации. Российский спорт. Государство и основные религиозные конфессии. Повседневная жизнь. </w:t>
      </w:r>
    </w:p>
    <w:p w14:paraId="48DE3595"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lastRenderedPageBreak/>
        <w:t>Внешняя политика в начале ХХ</w:t>
      </w:r>
      <w:r>
        <w:rPr>
          <w:rFonts w:ascii="Times New Roman" w:hAnsi="Times New Roman"/>
          <w:color w:val="000000"/>
          <w:sz w:val="28"/>
        </w:rPr>
        <w:t>I</w:t>
      </w:r>
      <w:r w:rsidRPr="002137FA">
        <w:rPr>
          <w:rFonts w:ascii="Times New Roman" w:hAnsi="Times New Roman"/>
          <w:color w:val="000000"/>
          <w:sz w:val="28"/>
          <w:lang w:val="ru-RU"/>
        </w:rPr>
        <w:t xml:space="preserve"> в. Россия в современном мире. Становление нового внешнеполитического курса России в 2000–2007 гг. Рост международного авторитета России и возобновление конфронтации со странами Запада в 2008–2020 гг. </w:t>
      </w:r>
    </w:p>
    <w:p w14:paraId="0FBA7231"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Россия в 2012 – начале 2020-х гг. Укрепление обороноспособности страны. Социально-экономическое развитие. Выборы в Государственную Думу 2016 г. Выборы Президента РФ в 2018 г. Национальные цели развития страны. Конституционная реформа 2020 г. Выборы в Государственную Думу </w:t>
      </w:r>
      <w:r>
        <w:rPr>
          <w:rFonts w:ascii="Times New Roman" w:hAnsi="Times New Roman"/>
          <w:color w:val="000000"/>
          <w:sz w:val="28"/>
        </w:rPr>
        <w:t>VIII</w:t>
      </w:r>
      <w:r w:rsidRPr="002137FA">
        <w:rPr>
          <w:rFonts w:ascii="Times New Roman" w:hAnsi="Times New Roman"/>
          <w:color w:val="000000"/>
          <w:sz w:val="28"/>
          <w:lang w:val="ru-RU"/>
        </w:rPr>
        <w:t xml:space="preserve"> созыва. </w:t>
      </w:r>
    </w:p>
    <w:p w14:paraId="7EBB8C33"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Россия сегодня. Специальная военная операция (СВО). Отношения с Западом в начале </w:t>
      </w:r>
      <w:r>
        <w:rPr>
          <w:rFonts w:ascii="Times New Roman" w:hAnsi="Times New Roman"/>
          <w:color w:val="000000"/>
          <w:sz w:val="28"/>
        </w:rPr>
        <w:t>XXI</w:t>
      </w:r>
      <w:r w:rsidRPr="002137FA">
        <w:rPr>
          <w:rFonts w:ascii="Times New Roman" w:hAnsi="Times New Roman"/>
          <w:color w:val="000000"/>
          <w:sz w:val="28"/>
          <w:lang w:val="ru-RU"/>
        </w:rPr>
        <w:t xml:space="preserve"> в. Давление на Россию со стороны США. Противодействие стратегии Запада в отношении России. Фальсификация истории. Возрождение нацизма. Украинский неонацизм. Переворот 2014 г. на Украине. Возвращение Крыма. Судьба Донбасса. Минские соглашения. Специальная военная операция. Противостояние с Западом. Украина – неонацистское государство. Новые регионы. СВО и российское общество. Россия – страна героев.</w:t>
      </w:r>
    </w:p>
    <w:p w14:paraId="7BFE8EE3"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Наш край в 1992–2022 гг.</w:t>
      </w:r>
    </w:p>
    <w:p w14:paraId="6FBC9F29" w14:textId="77777777" w:rsidR="00E61850" w:rsidRPr="002137FA" w:rsidRDefault="00127E96">
      <w:pPr>
        <w:spacing w:after="0" w:line="264" w:lineRule="auto"/>
        <w:ind w:left="120"/>
        <w:jc w:val="both"/>
        <w:rPr>
          <w:lang w:val="ru-RU"/>
        </w:rPr>
      </w:pPr>
      <w:r w:rsidRPr="002137FA">
        <w:rPr>
          <w:rFonts w:ascii="Times New Roman" w:hAnsi="Times New Roman"/>
          <w:color w:val="000000"/>
          <w:sz w:val="28"/>
          <w:lang w:val="ru-RU"/>
        </w:rPr>
        <w:t>Итоговое обобщение по курсу «История России. 1945 год – начало ХХ</w:t>
      </w:r>
      <w:r>
        <w:rPr>
          <w:rFonts w:ascii="Times New Roman" w:hAnsi="Times New Roman"/>
          <w:color w:val="000000"/>
          <w:sz w:val="28"/>
        </w:rPr>
        <w:t>I</w:t>
      </w:r>
      <w:r w:rsidRPr="002137FA">
        <w:rPr>
          <w:rFonts w:ascii="Times New Roman" w:hAnsi="Times New Roman"/>
          <w:color w:val="000000"/>
          <w:sz w:val="28"/>
          <w:lang w:val="ru-RU"/>
        </w:rPr>
        <w:t xml:space="preserve"> века».</w:t>
      </w:r>
    </w:p>
    <w:p w14:paraId="3232DC1C" w14:textId="77777777" w:rsidR="00E61850" w:rsidRPr="002137FA" w:rsidRDefault="00E61850">
      <w:pPr>
        <w:rPr>
          <w:lang w:val="ru-RU"/>
        </w:rPr>
        <w:sectPr w:rsidR="00E61850" w:rsidRPr="002137FA">
          <w:pgSz w:w="11906" w:h="16383"/>
          <w:pgMar w:top="1134" w:right="850" w:bottom="1134" w:left="1701" w:header="720" w:footer="720" w:gutter="0"/>
          <w:cols w:space="720"/>
        </w:sectPr>
      </w:pPr>
    </w:p>
    <w:p w14:paraId="6432ED85" w14:textId="77777777" w:rsidR="00E61850" w:rsidRPr="002137FA" w:rsidRDefault="00127E96">
      <w:pPr>
        <w:spacing w:after="0" w:line="264" w:lineRule="auto"/>
        <w:ind w:left="120"/>
        <w:jc w:val="both"/>
        <w:rPr>
          <w:lang w:val="ru-RU"/>
        </w:rPr>
      </w:pPr>
      <w:bookmarkStart w:id="11" w:name="block-11135960"/>
      <w:bookmarkEnd w:id="6"/>
      <w:r w:rsidRPr="002137FA">
        <w:rPr>
          <w:rFonts w:ascii="Times New Roman" w:hAnsi="Times New Roman"/>
          <w:b/>
          <w:color w:val="000000"/>
          <w:sz w:val="28"/>
          <w:lang w:val="ru-RU"/>
        </w:rPr>
        <w:lastRenderedPageBreak/>
        <w:t>ПЛАНИРУЕМЫЕ РЕЗУЛЬТАТЫ ОСВОЕНИЯ ПРОГРАММЫ ПО ИСТОРИИ НА УРОВНЕ СРЕДНЕГО ОБЩЕГО ОБРАЗОВАНИЯ</w:t>
      </w:r>
    </w:p>
    <w:p w14:paraId="10CEEEDF" w14:textId="77777777" w:rsidR="00E61850" w:rsidRPr="002137FA" w:rsidRDefault="00E61850">
      <w:pPr>
        <w:spacing w:after="0" w:line="264" w:lineRule="auto"/>
        <w:ind w:left="120"/>
        <w:jc w:val="both"/>
        <w:rPr>
          <w:lang w:val="ru-RU"/>
        </w:rPr>
      </w:pPr>
    </w:p>
    <w:p w14:paraId="6DAE9589"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ЛИЧНОСТНЫЕ РЕЗУЛЬТАТЫ</w:t>
      </w:r>
    </w:p>
    <w:p w14:paraId="5DAB8F45" w14:textId="77777777" w:rsidR="00E61850" w:rsidRPr="002137FA" w:rsidRDefault="00E61850">
      <w:pPr>
        <w:spacing w:after="0" w:line="264" w:lineRule="auto"/>
        <w:ind w:left="120"/>
        <w:jc w:val="both"/>
        <w:rPr>
          <w:lang w:val="ru-RU"/>
        </w:rPr>
      </w:pPr>
    </w:p>
    <w:p w14:paraId="19A4367E"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1) гражданского воспитания:</w:t>
      </w:r>
    </w:p>
    <w:p w14:paraId="4BCB2CE1"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осмысление сложившихся в российской истории традиций гражданского служения Отечеству; </w:t>
      </w:r>
    </w:p>
    <w:p w14:paraId="4C859AEA"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сформированность гражданской позиции обучающегося как активного и ответственного члена российского общества; </w:t>
      </w:r>
    </w:p>
    <w:p w14:paraId="3C94E16B"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осознание исторического значения конституционного развития России, своих конституционных прав и обязанностей, уважение закона и правопорядка; </w:t>
      </w:r>
    </w:p>
    <w:p w14:paraId="36989A9E"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14:paraId="17706396"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готовность противостоять идеологии экстремизма, национализма, ксенофобии, дискриминации по социальным, религиозным, расовым, национальным признакам; готовность вести совместную деятельность в интересах гражданского общества, участвовать в самоуправлении в образовательной организации; </w:t>
      </w:r>
    </w:p>
    <w:p w14:paraId="4DA93035"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умение взаимодействовать с социальными институтами в соответствии с их функциями и назначением; </w:t>
      </w:r>
    </w:p>
    <w:p w14:paraId="6EAB3C5D"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готовность к гуманитарной и волонтерской деятельности;</w:t>
      </w:r>
    </w:p>
    <w:p w14:paraId="3A37B731"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2) патриотического воспитания:</w:t>
      </w:r>
    </w:p>
    <w:p w14:paraId="067BB2F0"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свою страну, свой край, свой язык и культуру, прошлое и настоящее многонационального народа России; </w:t>
      </w:r>
    </w:p>
    <w:p w14:paraId="528C5663"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идейная убежденность, готовность к служению и защите Отечества, ответственность за его судьбу;</w:t>
      </w:r>
    </w:p>
    <w:p w14:paraId="6CDAEC74"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3) духовно-нравственного воспитания:</w:t>
      </w:r>
    </w:p>
    <w:p w14:paraId="25AE0BD6"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личностное осмысление и принятие сущности и значения исторически сложившихся и развивавшихся духовно-нравственных ценностей российского народа;</w:t>
      </w:r>
    </w:p>
    <w:p w14:paraId="2108E796"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сформированность нравственного сознания, этического поведения; способность оценивать ситуации нравственного выбора и принимать осознанные решения, ориентируясь на морально-нравственные ценности и </w:t>
      </w:r>
      <w:r w:rsidRPr="002137FA">
        <w:rPr>
          <w:rFonts w:ascii="Times New Roman" w:hAnsi="Times New Roman"/>
          <w:color w:val="000000"/>
          <w:sz w:val="28"/>
          <w:lang w:val="ru-RU"/>
        </w:rPr>
        <w:lastRenderedPageBreak/>
        <w:t xml:space="preserve">нормы современного российского общества; понимание значения личного вклада в построение устойчивого будущего; </w:t>
      </w:r>
    </w:p>
    <w:p w14:paraId="6DA92CF9"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ответственное отношение к своим родителям, представителям старших поколений, осознание значения создания семьи на основе принятия ценностей семейной жизни в соответствии с традициями народов России;</w:t>
      </w:r>
    </w:p>
    <w:p w14:paraId="0E2F313D"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4) эстетического воспитания:</w:t>
      </w:r>
    </w:p>
    <w:p w14:paraId="4380B07A"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представление об исторически сложившемся культурном многообразии своей страны и мира; </w:t>
      </w:r>
    </w:p>
    <w:p w14:paraId="3AFEFE74"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w:t>
      </w:r>
    </w:p>
    <w:p w14:paraId="63748294"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осознание значимости для личности и общества наследия отечественного и мирового искусства, этнических культурных традиций и народного творчества; эстетическое отношение к миру, современной культуре, включая эстетику быта, научного и технического творчества, спорта, труда, общественных отношений;</w:t>
      </w:r>
    </w:p>
    <w:p w14:paraId="07C24AD3"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5) физического воспитания:</w:t>
      </w:r>
    </w:p>
    <w:p w14:paraId="43BD3913"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осознание ценности жизни и необходимости ее сохранения (в том числе на основе примеров из истории); </w:t>
      </w:r>
    </w:p>
    <w:p w14:paraId="4D435F20"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представление об идеалах гармоничного физического и духовного развития человека в исторических обществах и в современную эпоху; ответственное отношение к своему здоровью и установка на здоровый образ жизни; </w:t>
      </w:r>
    </w:p>
    <w:p w14:paraId="2CA52492"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6) трудового воспитания:</w:t>
      </w:r>
    </w:p>
    <w:p w14:paraId="5678B5A0"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понимание на основе знания истории значения трудовой деятельности как источника развития человека и общества; уважение к труду и результатам трудовой деятельности человека; </w:t>
      </w:r>
    </w:p>
    <w:p w14:paraId="6FDCAAFE"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представление о разнообразии существовавших в прошлом и современных профессий; формирование интереса к различным сферам профессиональной деятельности; готовность совершать осознанный выбор будущей профессии и реализовывать собственные жизненные планы; </w:t>
      </w:r>
    </w:p>
    <w:p w14:paraId="7F98B360"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мотивация и способность к образованию и самообразованию на протяжении всей жизни;</w:t>
      </w:r>
    </w:p>
    <w:p w14:paraId="202679AA"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7) экологического воспитания:</w:t>
      </w:r>
    </w:p>
    <w:p w14:paraId="7F16381C"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осмысление исторического опыта взаимодействия людей с природной средой, его позитивных и негативных проявлений;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14:paraId="127383B5"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lastRenderedPageBreak/>
        <w:t>активное неприятие действий, приносящих вред окружающей природной и социальной среде;</w:t>
      </w:r>
    </w:p>
    <w:p w14:paraId="74908234"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8) ценности научного познания:</w:t>
      </w:r>
    </w:p>
    <w:p w14:paraId="66E001B8"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сформированность мировоззрения, соответствующего современному уровню развития исторической науки и общественной практики, основанного на диалоге культур, способствующего осознанию своего места в поликультурном мире; </w:t>
      </w:r>
    </w:p>
    <w:p w14:paraId="3AAEE15C"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осмысление значения истории как знания о развитии человека и общества, о социальном и нравственном опыте предшествующих поколений; совершенствование языковой и читательской культуры как средства взаимодействия между людьми и познания мира;</w:t>
      </w:r>
    </w:p>
    <w:p w14:paraId="62086761"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овладение основными навыками познания и оценки событий прошлого с позиций историзма, готовность к осуществлению учебной проектно-исследовательской деятельности в сфере истории;</w:t>
      </w:r>
    </w:p>
    <w:p w14:paraId="7772CFB9"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9) эмоциональный интеллект:</w:t>
      </w:r>
    </w:p>
    <w:p w14:paraId="0A97E419"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развитие самосознания (включая способность осознавать на примерах исторических ситуаций роль эмоций в отношениях между людьми, понимать свое эмоциональное состояние, соотнося его с эмоциями людей в известных исторических ситуациях); 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эмпатии (способность понимать другого человека, оказавшегося в определенных обстоятельствах); социальных навыков (способность выстраивать конструктивные отношения с другими людьми, регулировать способ выражения своих суждений и эмоций с учетом позиций и мнений других участников общения).</w:t>
      </w:r>
    </w:p>
    <w:p w14:paraId="0016382D" w14:textId="77777777" w:rsidR="00E61850" w:rsidRPr="002137FA" w:rsidRDefault="00E61850">
      <w:pPr>
        <w:spacing w:after="0" w:line="264" w:lineRule="auto"/>
        <w:ind w:left="120"/>
        <w:jc w:val="both"/>
        <w:rPr>
          <w:lang w:val="ru-RU"/>
        </w:rPr>
      </w:pPr>
      <w:bookmarkStart w:id="12" w:name="_Toc142487931"/>
      <w:bookmarkEnd w:id="12"/>
    </w:p>
    <w:p w14:paraId="6F75C673" w14:textId="77777777" w:rsidR="00E61850" w:rsidRPr="002137FA" w:rsidRDefault="00E61850">
      <w:pPr>
        <w:spacing w:after="0" w:line="264" w:lineRule="auto"/>
        <w:ind w:left="120"/>
        <w:jc w:val="both"/>
        <w:rPr>
          <w:lang w:val="ru-RU"/>
        </w:rPr>
      </w:pPr>
    </w:p>
    <w:p w14:paraId="144B1B26"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МЕТАПРЕДМЕТНЫЕ РЕЗУЛЬТАТЫ</w:t>
      </w:r>
    </w:p>
    <w:p w14:paraId="205D3B2D" w14:textId="77777777" w:rsidR="00E61850" w:rsidRPr="002137FA" w:rsidRDefault="00E61850">
      <w:pPr>
        <w:spacing w:after="0" w:line="264" w:lineRule="auto"/>
        <w:ind w:left="120"/>
        <w:jc w:val="both"/>
        <w:rPr>
          <w:lang w:val="ru-RU"/>
        </w:rPr>
      </w:pPr>
    </w:p>
    <w:p w14:paraId="33B3F3EE"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В результате изучения истории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14:paraId="19A1CF59" w14:textId="77777777" w:rsidR="00E61850" w:rsidRPr="002137FA" w:rsidRDefault="00E61850">
      <w:pPr>
        <w:spacing w:after="0" w:line="264" w:lineRule="auto"/>
        <w:ind w:left="120"/>
        <w:jc w:val="both"/>
        <w:rPr>
          <w:lang w:val="ru-RU"/>
        </w:rPr>
      </w:pPr>
    </w:p>
    <w:p w14:paraId="6F9C53A9"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Познавательные универсальные учебные действия</w:t>
      </w:r>
    </w:p>
    <w:p w14:paraId="5B425B6D"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Базовые логические действия:</w:t>
      </w:r>
    </w:p>
    <w:p w14:paraId="1BBA4722"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формулировать проблему, вопрос, требующий решения; </w:t>
      </w:r>
    </w:p>
    <w:p w14:paraId="5447915B"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lastRenderedPageBreak/>
        <w:t xml:space="preserve">устанавливать существенный признак или основания для сравнения, классификации и обобщения; </w:t>
      </w:r>
    </w:p>
    <w:p w14:paraId="58A03E21"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определять цели деятельности, задавать параметры и критерии их достижения;</w:t>
      </w:r>
    </w:p>
    <w:p w14:paraId="167C4B50"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выявлять закономерные черты и противоречия в рассматриваемых явлениях;</w:t>
      </w:r>
    </w:p>
    <w:p w14:paraId="3961EEF1"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разрабатывать план решения проблемы с учетом анализа имеющихся ресурсов;</w:t>
      </w:r>
    </w:p>
    <w:p w14:paraId="7D1853D6"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вносить коррективы в деятельность, оценивать соответствие результатов целям.</w:t>
      </w:r>
    </w:p>
    <w:p w14:paraId="2955331A"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Базовые исследовательские действия</w:t>
      </w:r>
      <w:r w:rsidRPr="002137FA">
        <w:rPr>
          <w:rFonts w:ascii="Times New Roman" w:hAnsi="Times New Roman"/>
          <w:color w:val="000000"/>
          <w:sz w:val="28"/>
          <w:lang w:val="ru-RU"/>
        </w:rPr>
        <w:t>:</w:t>
      </w:r>
    </w:p>
    <w:p w14:paraId="449637C0"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определять познавательную задачу; намечать путь ее решения и осуществлять подбор исторического материала, объекта; </w:t>
      </w:r>
    </w:p>
    <w:p w14:paraId="51E58948"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владеть навыками учебно-исследовательской и проектной деятельности;</w:t>
      </w:r>
    </w:p>
    <w:p w14:paraId="6DD06266"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осуществлять анализ объекта в соответствии с принципом историзма, основными процедурами исторического познания; </w:t>
      </w:r>
    </w:p>
    <w:p w14:paraId="6E5BDBB0"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систематизировать и обобщать исторические факты (в том числе в форме таблиц, схем); </w:t>
      </w:r>
    </w:p>
    <w:p w14:paraId="5507D9DC"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выявлять характерные признаки исторических явлений; </w:t>
      </w:r>
    </w:p>
    <w:p w14:paraId="293DAE8E"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раскрывать причинно-следственные связи событий прошлого и настоящего; </w:t>
      </w:r>
    </w:p>
    <w:p w14:paraId="3E5E4B10"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сравнивать события, ситуации, определяя основания для сравнения, выявляя общие черты и различия; </w:t>
      </w:r>
    </w:p>
    <w:p w14:paraId="4272779C"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формулировать и обосновывать выводы; </w:t>
      </w:r>
    </w:p>
    <w:p w14:paraId="3C636A7F"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соотносить полученный результат с имеющимся историческим знанием; </w:t>
      </w:r>
    </w:p>
    <w:p w14:paraId="4CF96746"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определять новизну и обоснованность полученного результата; </w:t>
      </w:r>
    </w:p>
    <w:p w14:paraId="16FBB9CE"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представлять результаты своей деятельности в различных формах (сообщение, эссе, презентация, реферат, учебный проект и другие); </w:t>
      </w:r>
    </w:p>
    <w:p w14:paraId="5213D15A"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объяснять сферу применения и значение проведенного учебного исследования в современном общественном контексте. </w:t>
      </w:r>
    </w:p>
    <w:p w14:paraId="5D534867"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Работа с информацией:</w:t>
      </w:r>
    </w:p>
    <w:p w14:paraId="5F0D8809"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осуществлять анализ учебной и внеучебной исторической информации (учебники, исторические источники, научно-популярная литература, интернет-ресурсы и другие) – извлекать, сопоставлять, систематизировать и интерпретировать информацию; </w:t>
      </w:r>
    </w:p>
    <w:p w14:paraId="25289B56"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различать виды источников исторической информации; высказывать суждение о достоверности и значении информации источника (по предложенным или самостоятельно сформулированным критериям); </w:t>
      </w:r>
    </w:p>
    <w:p w14:paraId="21DBF275"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lastRenderedPageBreak/>
        <w:t xml:space="preserve">рассматривать комплексы источников, выявляя совпадения и различия их свидетельств; </w:t>
      </w:r>
    </w:p>
    <w:p w14:paraId="0DF13F89"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использовать средства современных информационных и коммуникационных технологий с соблюдением правовых и этических норм, требований информационной безопасности; </w:t>
      </w:r>
    </w:p>
    <w:p w14:paraId="7B1F13C1"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создавать тексты в различных форматах с учетом назначения информации целевой аудитории, выбирая оптимальную форму представления и визуализации.</w:t>
      </w:r>
    </w:p>
    <w:p w14:paraId="7245BAA9" w14:textId="77777777" w:rsidR="00E61850" w:rsidRPr="002137FA" w:rsidRDefault="00E61850">
      <w:pPr>
        <w:spacing w:after="0" w:line="264" w:lineRule="auto"/>
        <w:ind w:left="120"/>
        <w:jc w:val="both"/>
        <w:rPr>
          <w:lang w:val="ru-RU"/>
        </w:rPr>
      </w:pPr>
    </w:p>
    <w:p w14:paraId="7816E6CB"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Коммуникативные универсальные учебные действия:</w:t>
      </w:r>
    </w:p>
    <w:p w14:paraId="21A0EE43"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представлять особенности взаимодействия людей в исторических обществах и современном мире; </w:t>
      </w:r>
    </w:p>
    <w:p w14:paraId="35E14533"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участвовать в обсуждении событий и личностей прошлого и современности, выявляя сходство и различие высказываемых оценок; </w:t>
      </w:r>
    </w:p>
    <w:p w14:paraId="1E288C99"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излагать и аргументировать свою точку зрения в устном высказывании, письменном тексте; </w:t>
      </w:r>
    </w:p>
    <w:p w14:paraId="14A67F9C"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владеть способами общения и конструктивного взаимодействия, в том числе межкультурного, в образовательной организации и социальном окружении; </w:t>
      </w:r>
    </w:p>
    <w:p w14:paraId="527A35B9"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аргументированно вести диалог, уметь смягчать конфликтные ситуации.</w:t>
      </w:r>
    </w:p>
    <w:p w14:paraId="356BE0EF" w14:textId="77777777" w:rsidR="00E61850" w:rsidRPr="002137FA" w:rsidRDefault="00E61850">
      <w:pPr>
        <w:spacing w:after="0" w:line="264" w:lineRule="auto"/>
        <w:ind w:left="120"/>
        <w:jc w:val="both"/>
        <w:rPr>
          <w:lang w:val="ru-RU"/>
        </w:rPr>
      </w:pPr>
    </w:p>
    <w:p w14:paraId="06A10BCA"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Регулятивные универсальные учебные действия:</w:t>
      </w:r>
    </w:p>
    <w:p w14:paraId="6B4E0B7D"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владеть приемами самоорганизации своей учебной и общественной работы: выявлять проблему, задачи, требующие решения; составлять план действий, определять способ решения, последовательно реализовывать намеченный план действий и другие; </w:t>
      </w:r>
    </w:p>
    <w:p w14:paraId="2C1BA2B6"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владеть приемами самоконтроля: осуществлять самоконтроль, рефлексию и самооценку полученных результатов; вносить коррективы в свою работу с учетом установленных ошибок, возникших трудностей;</w:t>
      </w:r>
    </w:p>
    <w:p w14:paraId="3B3DF3F6"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принятие себя и других: осознавать свои достижения и слабые стороны в учении, общении, сотрудничестве со сверстниками и людьми старшего поколения; принимать мотивы и аргументы других при анализе результатов деятельности; признавать свое право и право других на ошибку; вносить конструктивные предложения для совместного решения учебных задач, проблем.</w:t>
      </w:r>
    </w:p>
    <w:p w14:paraId="52C50805"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Совместная деятельность:</w:t>
      </w:r>
    </w:p>
    <w:p w14:paraId="6BD197FB"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осознавать на основе исторических примеров значение совместной деятельности людей как эффективного средства достижения поставленных целей;</w:t>
      </w:r>
    </w:p>
    <w:p w14:paraId="62C0752A"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lastRenderedPageBreak/>
        <w:t xml:space="preserve">планировать и осуществлять совместную работу, коллективные учебные проекты по истории, в том числе на региональном материале; </w:t>
      </w:r>
    </w:p>
    <w:p w14:paraId="0C5BA534"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определять свое участие в общей работе и координировать свои действия с другими членами команды; </w:t>
      </w:r>
    </w:p>
    <w:p w14:paraId="32DD604F"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проявлять творчество и инициативу в индивидуальной и командной работе; </w:t>
      </w:r>
    </w:p>
    <w:p w14:paraId="71C474D0"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оценивать полученные результаты и свой вклад в общую работу.</w:t>
      </w:r>
    </w:p>
    <w:p w14:paraId="18C23FA8" w14:textId="77777777" w:rsidR="00E61850" w:rsidRPr="002137FA" w:rsidRDefault="00E61850">
      <w:pPr>
        <w:spacing w:after="0" w:line="264" w:lineRule="auto"/>
        <w:ind w:left="120"/>
        <w:jc w:val="both"/>
        <w:rPr>
          <w:lang w:val="ru-RU"/>
        </w:rPr>
      </w:pPr>
      <w:bookmarkStart w:id="13" w:name="_Toc142487932"/>
      <w:bookmarkEnd w:id="13"/>
    </w:p>
    <w:p w14:paraId="6F10DFAD" w14:textId="77777777" w:rsidR="00E61850" w:rsidRPr="002137FA" w:rsidRDefault="00127E96">
      <w:pPr>
        <w:spacing w:after="0" w:line="264" w:lineRule="auto"/>
        <w:ind w:left="120"/>
        <w:jc w:val="both"/>
        <w:rPr>
          <w:lang w:val="ru-RU"/>
        </w:rPr>
      </w:pPr>
      <w:r w:rsidRPr="002137FA">
        <w:rPr>
          <w:rFonts w:ascii="Times New Roman" w:hAnsi="Times New Roman"/>
          <w:color w:val="000000"/>
          <w:sz w:val="28"/>
          <w:lang w:val="ru-RU"/>
        </w:rPr>
        <w:t>​</w:t>
      </w:r>
    </w:p>
    <w:p w14:paraId="7561F345" w14:textId="77777777" w:rsidR="00E61850" w:rsidRPr="002137FA" w:rsidRDefault="00127E96">
      <w:pPr>
        <w:spacing w:after="0" w:line="264" w:lineRule="auto"/>
        <w:ind w:left="120"/>
        <w:jc w:val="both"/>
        <w:rPr>
          <w:lang w:val="ru-RU"/>
        </w:rPr>
      </w:pPr>
      <w:r w:rsidRPr="002137FA">
        <w:rPr>
          <w:rFonts w:ascii="Times New Roman" w:hAnsi="Times New Roman"/>
          <w:b/>
          <w:color w:val="000000"/>
          <w:sz w:val="28"/>
          <w:lang w:val="ru-RU"/>
        </w:rPr>
        <w:t>ПРЕДМЕТНЫЕ РЕЗУЛЬТАТЫ</w:t>
      </w:r>
    </w:p>
    <w:p w14:paraId="49BE8EFC" w14:textId="77777777" w:rsidR="00E61850" w:rsidRPr="002137FA" w:rsidRDefault="00E61850">
      <w:pPr>
        <w:spacing w:after="0" w:line="264" w:lineRule="auto"/>
        <w:ind w:left="120"/>
        <w:jc w:val="both"/>
        <w:rPr>
          <w:lang w:val="ru-RU"/>
        </w:rPr>
      </w:pPr>
    </w:p>
    <w:p w14:paraId="2E802932"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Предметные результаты освоения программы по истории на уровне среднего общего образования должны обеспечивать:</w:t>
      </w:r>
    </w:p>
    <w:p w14:paraId="05B9403B"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1) понимание значимости России в мировых политических и социально-экономических процессах ХХ – начала </w:t>
      </w:r>
      <w:r>
        <w:rPr>
          <w:rFonts w:ascii="Times New Roman" w:hAnsi="Times New Roman"/>
          <w:color w:val="000000"/>
          <w:sz w:val="28"/>
        </w:rPr>
        <w:t>XXI</w:t>
      </w:r>
      <w:r w:rsidRPr="002137FA">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ХХ – начала </w:t>
      </w:r>
      <w:r>
        <w:rPr>
          <w:rFonts w:ascii="Times New Roman" w:hAnsi="Times New Roman"/>
          <w:color w:val="000000"/>
          <w:sz w:val="28"/>
        </w:rPr>
        <w:t>XXI</w:t>
      </w:r>
      <w:r w:rsidRPr="002137FA">
        <w:rPr>
          <w:rFonts w:ascii="Times New Roman" w:hAnsi="Times New Roman"/>
          <w:color w:val="000000"/>
          <w:sz w:val="28"/>
          <w:lang w:val="ru-RU"/>
        </w:rPr>
        <w:t xml:space="preserve"> в.; особенности развития культуры народов СССР (России);</w:t>
      </w:r>
    </w:p>
    <w:p w14:paraId="2EE1BB7A"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ХХ – начале </w:t>
      </w:r>
      <w:r>
        <w:rPr>
          <w:rFonts w:ascii="Times New Roman" w:hAnsi="Times New Roman"/>
          <w:color w:val="000000"/>
          <w:sz w:val="28"/>
        </w:rPr>
        <w:t>XXI</w:t>
      </w:r>
      <w:r w:rsidRPr="002137FA">
        <w:rPr>
          <w:rFonts w:ascii="Times New Roman" w:hAnsi="Times New Roman"/>
          <w:color w:val="000000"/>
          <w:sz w:val="28"/>
          <w:lang w:val="ru-RU"/>
        </w:rPr>
        <w:t xml:space="preserve"> в.;</w:t>
      </w:r>
    </w:p>
    <w:p w14:paraId="24E1F8F6"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ХХ – начала </w:t>
      </w:r>
      <w:r>
        <w:rPr>
          <w:rFonts w:ascii="Times New Roman" w:hAnsi="Times New Roman"/>
          <w:color w:val="000000"/>
          <w:sz w:val="28"/>
        </w:rPr>
        <w:t>XXI</w:t>
      </w:r>
      <w:r w:rsidRPr="002137FA">
        <w:rPr>
          <w:rFonts w:ascii="Times New Roman" w:hAnsi="Times New Roman"/>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14:paraId="0C18AD58"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4)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14:paraId="29BEB062"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5) умение устанавливать причинно-следственные, пространственные, </w:t>
      </w:r>
      <w:proofErr w:type="spellStart"/>
      <w:r w:rsidRPr="002137FA">
        <w:rPr>
          <w:rFonts w:ascii="Times New Roman" w:hAnsi="Times New Roman"/>
          <w:color w:val="000000"/>
          <w:sz w:val="28"/>
          <w:lang w:val="ru-RU"/>
        </w:rPr>
        <w:t>временны́е</w:t>
      </w:r>
      <w:proofErr w:type="spellEnd"/>
      <w:r w:rsidRPr="002137FA">
        <w:rPr>
          <w:rFonts w:ascii="Times New Roman" w:hAnsi="Times New Roman"/>
          <w:color w:val="000000"/>
          <w:sz w:val="28"/>
          <w:lang w:val="ru-RU"/>
        </w:rPr>
        <w:t xml:space="preserve"> связи исторических событий, явлений, процессов; характеризовать </w:t>
      </w:r>
      <w:r w:rsidRPr="002137FA">
        <w:rPr>
          <w:rFonts w:ascii="Times New Roman" w:hAnsi="Times New Roman"/>
          <w:color w:val="000000"/>
          <w:sz w:val="28"/>
          <w:lang w:val="ru-RU"/>
        </w:rPr>
        <w:lastRenderedPageBreak/>
        <w:t xml:space="preserve">их итоги; соотносить события истории родного края и истории России в ХХ – начале </w:t>
      </w:r>
      <w:r>
        <w:rPr>
          <w:rFonts w:ascii="Times New Roman" w:hAnsi="Times New Roman"/>
          <w:color w:val="000000"/>
          <w:sz w:val="28"/>
        </w:rPr>
        <w:t>XXI</w:t>
      </w:r>
      <w:r w:rsidRPr="002137FA">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 в ХХ – начале </w:t>
      </w:r>
      <w:r>
        <w:rPr>
          <w:rFonts w:ascii="Times New Roman" w:hAnsi="Times New Roman"/>
          <w:color w:val="000000"/>
          <w:sz w:val="28"/>
        </w:rPr>
        <w:t>XXI</w:t>
      </w:r>
      <w:r w:rsidRPr="002137FA">
        <w:rPr>
          <w:rFonts w:ascii="Times New Roman" w:hAnsi="Times New Roman"/>
          <w:color w:val="000000"/>
          <w:sz w:val="28"/>
          <w:lang w:val="ru-RU"/>
        </w:rPr>
        <w:t xml:space="preserve"> в.;</w:t>
      </w:r>
    </w:p>
    <w:p w14:paraId="138167E9"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ХХ – начала </w:t>
      </w:r>
      <w:r>
        <w:rPr>
          <w:rFonts w:ascii="Times New Roman" w:hAnsi="Times New Roman"/>
          <w:color w:val="000000"/>
          <w:sz w:val="28"/>
        </w:rPr>
        <w:t>XXI</w:t>
      </w:r>
      <w:r w:rsidRPr="002137FA">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14:paraId="667C13FC"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7) умение осуществлять с соблюдением правил информационной безопасности поиск исторической информации по истории России и зарубежных стран ХХ – начала </w:t>
      </w:r>
      <w:r>
        <w:rPr>
          <w:rFonts w:ascii="Times New Roman" w:hAnsi="Times New Roman"/>
          <w:color w:val="000000"/>
          <w:sz w:val="28"/>
        </w:rPr>
        <w:t>XXI</w:t>
      </w:r>
      <w:r w:rsidRPr="002137FA">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14:paraId="4117892E"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ХХ – начала </w:t>
      </w:r>
      <w:r>
        <w:rPr>
          <w:rFonts w:ascii="Times New Roman" w:hAnsi="Times New Roman"/>
          <w:color w:val="000000"/>
          <w:sz w:val="28"/>
        </w:rPr>
        <w:t>XXI</w:t>
      </w:r>
      <w:r w:rsidRPr="002137FA">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14:paraId="3EF6935C"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9) 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14:paraId="14800E9C"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10) 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14:paraId="0FBD3684"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11) знание ключевых событий, основных дат и этапов истории России и мира в ХХ – начале </w:t>
      </w:r>
      <w:r>
        <w:rPr>
          <w:rFonts w:ascii="Times New Roman" w:hAnsi="Times New Roman"/>
          <w:color w:val="000000"/>
          <w:sz w:val="28"/>
        </w:rPr>
        <w:t>XXI</w:t>
      </w:r>
      <w:r w:rsidRPr="002137FA">
        <w:rPr>
          <w:rFonts w:ascii="Times New Roman" w:hAnsi="Times New Roman"/>
          <w:color w:val="000000"/>
          <w:sz w:val="28"/>
          <w:lang w:val="ru-RU"/>
        </w:rPr>
        <w:t xml:space="preserve"> в.; выдающихся деятелей отечественной и всемирной истории; важнейших достижений культуры, ценностных ориентиров.</w:t>
      </w:r>
    </w:p>
    <w:p w14:paraId="68E11023"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Условием достижения каждого из предметных результатов изучения истории на уровне среднего общего образования является усвоение обучающимися знаний и формирование умений, которые составляют структуру предметного результата. </w:t>
      </w:r>
    </w:p>
    <w:p w14:paraId="1D34F2AC"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lastRenderedPageBreak/>
        <w:t xml:space="preserve">Формирование умений, составляющих структуру предметных результатов, происходит на учебном материале, изучаемом в 10–11 классах с учетом того, что достижение предметных результатов предполагает не только обращение к истории России и всемирной истории ХХ – начала </w:t>
      </w:r>
      <w:r>
        <w:rPr>
          <w:rFonts w:ascii="Times New Roman" w:hAnsi="Times New Roman"/>
          <w:color w:val="000000"/>
          <w:sz w:val="28"/>
        </w:rPr>
        <w:t>XXI</w:t>
      </w:r>
      <w:r w:rsidRPr="002137FA">
        <w:rPr>
          <w:rFonts w:ascii="Times New Roman" w:hAnsi="Times New Roman"/>
          <w:color w:val="000000"/>
          <w:sz w:val="28"/>
          <w:lang w:val="ru-RU"/>
        </w:rPr>
        <w:t xml:space="preserve"> в., но и к важнейшим событиям, явлениям, процессам истории нашей страны с древнейших времен до начала </w:t>
      </w:r>
      <w:r>
        <w:rPr>
          <w:rFonts w:ascii="Times New Roman" w:hAnsi="Times New Roman"/>
          <w:color w:val="000000"/>
          <w:sz w:val="28"/>
        </w:rPr>
        <w:t>XX</w:t>
      </w:r>
      <w:r w:rsidRPr="002137FA">
        <w:rPr>
          <w:rFonts w:ascii="Times New Roman" w:hAnsi="Times New Roman"/>
          <w:color w:val="000000"/>
          <w:sz w:val="28"/>
          <w:lang w:val="ru-RU"/>
        </w:rPr>
        <w:t xml:space="preserve"> в. При планировании уроков истории следует предусмотреть повторение изученных ранее исторических событий, явлений, процессов, деятельности исторических личностей России, связанных с актуальным историческим материалом урока.</w:t>
      </w:r>
    </w:p>
    <w:p w14:paraId="134E6FCD" w14:textId="77777777" w:rsidR="00E61850" w:rsidRPr="002137FA" w:rsidRDefault="00E61850">
      <w:pPr>
        <w:spacing w:after="0" w:line="264" w:lineRule="auto"/>
        <w:ind w:left="120"/>
        <w:jc w:val="both"/>
        <w:rPr>
          <w:lang w:val="ru-RU"/>
        </w:rPr>
      </w:pPr>
    </w:p>
    <w:p w14:paraId="4323D19B" w14:textId="77777777" w:rsidR="00E61850" w:rsidRPr="002137FA" w:rsidRDefault="00127E96">
      <w:pPr>
        <w:spacing w:after="0" w:line="264" w:lineRule="auto"/>
        <w:ind w:left="120"/>
        <w:jc w:val="both"/>
        <w:rPr>
          <w:lang w:val="ru-RU"/>
        </w:rPr>
      </w:pPr>
      <w:r w:rsidRPr="002137FA">
        <w:rPr>
          <w:rFonts w:ascii="Times New Roman" w:hAnsi="Times New Roman"/>
          <w:color w:val="000000"/>
          <w:sz w:val="28"/>
          <w:lang w:val="ru-RU"/>
        </w:rPr>
        <w:t xml:space="preserve">К концу обучения </w:t>
      </w:r>
      <w:r w:rsidRPr="002137FA">
        <w:rPr>
          <w:rFonts w:ascii="Times New Roman" w:hAnsi="Times New Roman"/>
          <w:b/>
          <w:color w:val="000000"/>
          <w:sz w:val="28"/>
          <w:lang w:val="ru-RU"/>
        </w:rPr>
        <w:t>в 10 классе</w:t>
      </w:r>
      <w:r w:rsidRPr="002137FA">
        <w:rPr>
          <w:rFonts w:ascii="Times New Roman" w:hAnsi="Times New Roman"/>
          <w:color w:val="000000"/>
          <w:sz w:val="28"/>
          <w:lang w:val="ru-RU"/>
        </w:rPr>
        <w:t xml:space="preserve"> обучающийся получит следующие предметные результаты:</w:t>
      </w:r>
    </w:p>
    <w:p w14:paraId="502D01BF"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Понимание значимости России в мировых политических и социально-экономических процессах 1914–1945 гг.,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p w14:paraId="69A8DF71"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1914–1945 гг.,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14:paraId="0E90D0D7"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Структура предметного результата включает следующий перечень знаний и умений:</w:t>
      </w:r>
    </w:p>
    <w:p w14:paraId="64A872F6"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называть наиболее значимые события истории России 1914–1945 гг., объяснять их особую значимость для истории нашей страны;</w:t>
      </w:r>
    </w:p>
    <w:p w14:paraId="2D4F43AD"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1914–1945 гг., их значение для истории России и человечества в целом;</w:t>
      </w:r>
    </w:p>
    <w:p w14:paraId="54E4046F"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используя знания по истории России и всемирной истории 1914–1945 гг., выявлять попытки фальсификации истории;</w:t>
      </w:r>
    </w:p>
    <w:p w14:paraId="4A8B0631"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1914–1945 гг.</w:t>
      </w:r>
    </w:p>
    <w:p w14:paraId="527966E8"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Знание имен героев Первой мировой, Гражданской, Великой Отечественной войн, исторических личностей, внесших значительный вклад в </w:t>
      </w:r>
      <w:r w:rsidRPr="002137FA">
        <w:rPr>
          <w:rFonts w:ascii="Times New Roman" w:hAnsi="Times New Roman"/>
          <w:color w:val="000000"/>
          <w:sz w:val="28"/>
          <w:lang w:val="ru-RU"/>
        </w:rPr>
        <w:lastRenderedPageBreak/>
        <w:t>социально-экономическое, политическое и культурное развитие России в 1914–1945 гг.</w:t>
      </w:r>
    </w:p>
    <w:p w14:paraId="166DBBB5"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Структура предметного результата включает следующий перечень знаний и умений:</w:t>
      </w:r>
    </w:p>
    <w:p w14:paraId="0AC6D80A"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называть имена наиболее выдающихся деятелей истории России 1914–1945 гг., события, процессы, в которых они участвовали;</w:t>
      </w:r>
    </w:p>
    <w:p w14:paraId="095A9D7A"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1914–1945 гг., оценивать значение их деятельности для истории нашей станы и человечества в целом;</w:t>
      </w:r>
    </w:p>
    <w:p w14:paraId="7457FA61"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характеризовать значение и последствия событий 1914–1945 гг., в которых участвовали выдающиеся исторические личности, для истории России;</w:t>
      </w:r>
    </w:p>
    <w:p w14:paraId="6E2D49C1"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14:paraId="5A736E51"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1914–1945 гг.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14:paraId="195C0759"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Структура предметного результата включает следующий перечень знаний и умений:</w:t>
      </w:r>
    </w:p>
    <w:p w14:paraId="7A92A6B6"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объяснять смысл изученных/изучаемых исторических понятий и терминов из истории России и всемирной истории 1914–1945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14:paraId="67129BF6"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1914–1945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w:t>
      </w:r>
    </w:p>
    <w:p w14:paraId="4FF61258"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1914–1945 гг., анализируя изменения, происшедшие в течение рассматриваемого периода;</w:t>
      </w:r>
    </w:p>
    <w:p w14:paraId="2E2A9BFA"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представлять описание памятников материальной и художественной культуры 1914–1945 гг., их назначение, характеризовать обстоятельства их создания, называть авторов памятников культуры, определять жанр, стиль, </w:t>
      </w:r>
      <w:r w:rsidRPr="002137FA">
        <w:rPr>
          <w:rFonts w:ascii="Times New Roman" w:hAnsi="Times New Roman"/>
          <w:color w:val="000000"/>
          <w:sz w:val="28"/>
          <w:lang w:val="ru-RU"/>
        </w:rPr>
        <w:lastRenderedPageBreak/>
        <w:t>особенности технических и художественных приемов создания памятников культуры;</w:t>
      </w:r>
    </w:p>
    <w:p w14:paraId="33AE8FC7"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представлять результаты самостоятельного изучения исторической информации из истории России и всемирной истории 1914–1945 гг. в форме сложного плана, конспекта, реферата;</w:t>
      </w:r>
    </w:p>
    <w:p w14:paraId="4ACE837C"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1914–1945 гг.;</w:t>
      </w:r>
    </w:p>
    <w:p w14:paraId="6F96FCBE"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или опровержения какой-либо оценки исторических событий;</w:t>
      </w:r>
    </w:p>
    <w:p w14:paraId="0E6AF6EB"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формулировать аргументы для подтверждения или опровержения собственной или предложенной точки зрения по дискуссионной проблеме из истории России и всемирной истории 1914–1945 гг.; сравнивать предложенную аргументацию, выбирать наиболее аргументированную позицию.</w:t>
      </w:r>
    </w:p>
    <w:p w14:paraId="388F4C72"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Умение выявлять существенные черты исторических событий, явлений, процессов 1914–1945 гг.; систематизировать историческую информацию в соответствии с заданными критериями; сравнивать изученные исторические события, явления, процессы.</w:t>
      </w:r>
    </w:p>
    <w:p w14:paraId="6C74784B"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Структура предметного результата включает следующий перечень знаний и умений:</w:t>
      </w:r>
    </w:p>
    <w:p w14:paraId="4B37CF01"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1914–1945 гг.;</w:t>
      </w:r>
    </w:p>
    <w:p w14:paraId="370D39A6"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различать в исторической информации из курсов истории России и зарубежных стран 1914–1945 гг. события, явления, процессы; факты и мнения, описания и объяснения, гипотезы и теории;</w:t>
      </w:r>
    </w:p>
    <w:p w14:paraId="11695872"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14:paraId="1172B74D"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обобщать историческую информацию по истории России и зарубежных стран 1914–1945 гг.;</w:t>
      </w:r>
    </w:p>
    <w:p w14:paraId="78EECD0D"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и зарубежных стран в 1914–1945 гг.;</w:t>
      </w:r>
    </w:p>
    <w:p w14:paraId="7C3D61E2"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сравнивать исторические события, явления, процессы, взгляды исторических деятелей истории России и зарубежных стран 1914–1945 гг. по </w:t>
      </w:r>
      <w:r w:rsidRPr="002137FA">
        <w:rPr>
          <w:rFonts w:ascii="Times New Roman" w:hAnsi="Times New Roman"/>
          <w:color w:val="000000"/>
          <w:sz w:val="28"/>
          <w:lang w:val="ru-RU"/>
        </w:rPr>
        <w:lastRenderedPageBreak/>
        <w:t>самостоятельно определенным критериям; на основе сравнения самостоятельно делать выводы;</w:t>
      </w:r>
    </w:p>
    <w:p w14:paraId="59E1062C"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на основе изучения исторического материала устанавливать исторические аналогии.</w:t>
      </w:r>
    </w:p>
    <w:p w14:paraId="28B6B58E"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Умение устанавливать причинно-следственные, пространственные, </w:t>
      </w:r>
      <w:proofErr w:type="spellStart"/>
      <w:r w:rsidRPr="002137FA">
        <w:rPr>
          <w:rFonts w:ascii="Times New Roman" w:hAnsi="Times New Roman"/>
          <w:color w:val="000000"/>
          <w:sz w:val="28"/>
          <w:lang w:val="ru-RU"/>
        </w:rPr>
        <w:t>временны́е</w:t>
      </w:r>
      <w:proofErr w:type="spellEnd"/>
      <w:r w:rsidRPr="002137FA">
        <w:rPr>
          <w:rFonts w:ascii="Times New Roman" w:hAnsi="Times New Roman"/>
          <w:color w:val="000000"/>
          <w:sz w:val="28"/>
          <w:lang w:val="ru-RU"/>
        </w:rPr>
        <w:t xml:space="preserve"> связи исторических событий, явлений, процессов; характеризовать их итоги; соотносить события истории родного края и истории России в 1914–1945 гг.; определять современников исторических событий истории России и человечества в целом в 1914–1945 гг.</w:t>
      </w:r>
    </w:p>
    <w:p w14:paraId="045FCDD3"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Структура предметного результата включает следующий перечень знаний и умений:</w:t>
      </w:r>
    </w:p>
    <w:p w14:paraId="6A67C4D5"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на основе изученного материала по истории России и зарубежных стран 1914–1945 гг. определять (различать) причины, предпосылки, поводы, последствия, указывать итоги, значение исторических событий, явлений, процессов;</w:t>
      </w:r>
    </w:p>
    <w:p w14:paraId="29F70D86"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устанавливать причинно-следственные, пространственные, </w:t>
      </w:r>
      <w:proofErr w:type="spellStart"/>
      <w:r w:rsidRPr="002137FA">
        <w:rPr>
          <w:rFonts w:ascii="Times New Roman" w:hAnsi="Times New Roman"/>
          <w:color w:val="000000"/>
          <w:sz w:val="28"/>
          <w:lang w:val="ru-RU"/>
        </w:rPr>
        <w:t>временны́е</w:t>
      </w:r>
      <w:proofErr w:type="spellEnd"/>
      <w:r w:rsidRPr="002137FA">
        <w:rPr>
          <w:rFonts w:ascii="Times New Roman" w:hAnsi="Times New Roman"/>
          <w:color w:val="000000"/>
          <w:sz w:val="28"/>
          <w:lang w:val="ru-RU"/>
        </w:rPr>
        <w:t xml:space="preserve"> связи между историческими событиями, явлениями, процессами на основе анализа исторической ситуации/информации из истории России и зарубежных стран 1914–1945 гг.;</w:t>
      </w:r>
    </w:p>
    <w:p w14:paraId="05CEA7F9"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1914–1945 гг.;</w:t>
      </w:r>
    </w:p>
    <w:p w14:paraId="640EAA36"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14:paraId="21A4C0A5"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соотносить события истории родного края, истории России и зарубежных стран 1914–1945 гг.;</w:t>
      </w:r>
    </w:p>
    <w:p w14:paraId="487F4A6A"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1914–1945 гг.</w:t>
      </w:r>
    </w:p>
    <w:p w14:paraId="5656A17E"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1914–1945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14:paraId="547E4892"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Структура предметного результата включает следующий перечень знаний и умений:</w:t>
      </w:r>
    </w:p>
    <w:p w14:paraId="0BB2F52A"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различать виды письменных исторических источников по истории России и всемирной истории 1914–1945 гг.;</w:t>
      </w:r>
    </w:p>
    <w:p w14:paraId="6B7403DA"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lastRenderedPageBreak/>
        <w:t>определять авторство письменного исторического источника по истории России и зарубежных стран 1914–1945 гг.,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14:paraId="5CC4B9DB"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1914–1945 гг.;</w:t>
      </w:r>
    </w:p>
    <w:p w14:paraId="021AE38C"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анализировать письменный исторический источник по истории России и зарубежных стран 1914–1945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 </w:t>
      </w:r>
    </w:p>
    <w:p w14:paraId="5C98354B"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соотносить содержание исторического источника по истории России и зарубежных стран 1914–1945 гг. с учебным текстом, другими источниками исторической информации (в том числе исторической картой/схемой);</w:t>
      </w:r>
    </w:p>
    <w:p w14:paraId="56416A5E"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1914–1945 гг., делать выводы;</w:t>
      </w:r>
    </w:p>
    <w:p w14:paraId="269A8D1D"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14:paraId="122459C5"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14:paraId="179491F1"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1914–1945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14:paraId="39AF86F2"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1914–1945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14:paraId="1DD8B4D4"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Структура предметного результата включает следующий перечень знаний и умений:</w:t>
      </w:r>
    </w:p>
    <w:p w14:paraId="1D9DE45C"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lastRenderedPageBreak/>
        <w:t>знать и использовать правила информационной безопасности при поиске исторической информации;</w:t>
      </w:r>
    </w:p>
    <w:p w14:paraId="4D4E71DE"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1914–1945 гг.;</w:t>
      </w:r>
    </w:p>
    <w:p w14:paraId="55732052"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14:paraId="3CABDF5A"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1914–1945 гг.;</w:t>
      </w:r>
    </w:p>
    <w:p w14:paraId="28A45950"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14:paraId="44030ED4"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1914–1945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14:paraId="445CC0C5"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Структура предметного результата включает следующий перечень знаний и умений:</w:t>
      </w:r>
    </w:p>
    <w:p w14:paraId="355C12AB"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1914–1945 гг.;</w:t>
      </w:r>
    </w:p>
    <w:p w14:paraId="28450071"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1914–1945 гг. и составлять на его основе план, таблицу, схему;</w:t>
      </w:r>
    </w:p>
    <w:p w14:paraId="7A2EAC1D"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1914–1945 гг.;</w:t>
      </w:r>
    </w:p>
    <w:p w14:paraId="6B8DD629"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привлекать контекстную информацию при работе с исторической картой и рассказывать об исторических событиях, используя историческую карту;</w:t>
      </w:r>
    </w:p>
    <w:p w14:paraId="3B5DC606"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сопоставлять, анализировать информацию, представленную на двух или более исторических картах (схемах) по истории России и зарубежных стран </w:t>
      </w:r>
      <w:r w:rsidRPr="002137FA">
        <w:rPr>
          <w:rFonts w:ascii="Times New Roman" w:hAnsi="Times New Roman"/>
          <w:color w:val="000000"/>
          <w:sz w:val="28"/>
          <w:lang w:val="ru-RU"/>
        </w:rPr>
        <w:lastRenderedPageBreak/>
        <w:t>1914–1945 гг.; оформлять результаты анализа исторической карты (схемы) в виде таблицы, схемы; делать выводы;</w:t>
      </w:r>
    </w:p>
    <w:p w14:paraId="1782BA03"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на основании информации, представленной на карте/схеме по истории России и зарубежных стран 1914–1945 гг.,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14:paraId="0D26B2CD"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сопоставлять информацию, представленную на исторической карте/схеме по истории России и зарубежных стран 1914–1945 гг., с информацией из аутентичных исторических источников и источников исторической информации;</w:t>
      </w:r>
    </w:p>
    <w:p w14:paraId="20A60E4F"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14:paraId="1D7FAA25"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1914–1945 гг. проводить сравнение исторических событий, явлений, процессов истории России и зарубежных стран 1914–1945 гг.;</w:t>
      </w:r>
    </w:p>
    <w:p w14:paraId="45AEFED2"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1914–1945 гг. с информацией из других исторических источников, делать выводы;</w:t>
      </w:r>
    </w:p>
    <w:p w14:paraId="65728CA9"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представлять историческую информацию в виде таблиц, графиков, схем, диаграмм;</w:t>
      </w:r>
    </w:p>
    <w:p w14:paraId="768B2F72"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1914–1945 гг., в том числе на региональном материале, с использованием ресурсов библиотек, музеев и других.</w:t>
      </w:r>
    </w:p>
    <w:p w14:paraId="54A81283"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14:paraId="4EDB0D39"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страны как многонационального государства, важности уважения и взаимопонимания между всеми народами России.</w:t>
      </w:r>
    </w:p>
    <w:p w14:paraId="4497112F"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Структура предметного результата включает следующий перечень знаний и умений:</w:t>
      </w:r>
    </w:p>
    <w:p w14:paraId="727B0ADE"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lastRenderedPageBreak/>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14:paraId="755CDBD5"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14:paraId="066A7DE2"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14:paraId="3E6BF230"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участвовать в диалогическом и </w:t>
      </w:r>
      <w:proofErr w:type="spellStart"/>
      <w:r w:rsidRPr="002137FA">
        <w:rPr>
          <w:rFonts w:ascii="Times New Roman" w:hAnsi="Times New Roman"/>
          <w:color w:val="000000"/>
          <w:sz w:val="28"/>
          <w:lang w:val="ru-RU"/>
        </w:rPr>
        <w:t>полилогическом</w:t>
      </w:r>
      <w:proofErr w:type="spellEnd"/>
      <w:r w:rsidRPr="002137FA">
        <w:rPr>
          <w:rFonts w:ascii="Times New Roman" w:hAnsi="Times New Roman"/>
          <w:color w:val="000000"/>
          <w:sz w:val="28"/>
          <w:lang w:val="ru-RU"/>
        </w:rPr>
        <w:t xml:space="preserve"> общении, посвященном проблемам, связанным с историей России и зарубежных стран 1914–1945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14:paraId="4E36DFEC"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14:paraId="2A393B53"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Структура предметного результата включает следующий перечень знаний и умений:</w:t>
      </w:r>
    </w:p>
    <w:p w14:paraId="70A5A9C7"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1914–1945 гг., осознавать и понимать ценность сопричастности своей семьи к событиям, явлениям, процессам истории России;</w:t>
      </w:r>
    </w:p>
    <w:p w14:paraId="1E6F3433"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1914–1945 гг.;</w:t>
      </w:r>
    </w:p>
    <w:p w14:paraId="2B325A93"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используя знания по истории России и зарубежных стран 1914–1945 гг., выявлять в исторической информации попытки фальсификации истории, приводить аргументы в защиту исторической правды;</w:t>
      </w:r>
    </w:p>
    <w:p w14:paraId="45C98F45"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активно участвовать в дискуссиях, не допуская умаления подвига народа при защите Отечества.</w:t>
      </w:r>
    </w:p>
    <w:p w14:paraId="608A2A0C" w14:textId="77777777" w:rsidR="00E61850" w:rsidRPr="002137FA" w:rsidRDefault="00127E96">
      <w:pPr>
        <w:spacing w:after="0" w:line="264" w:lineRule="auto"/>
        <w:ind w:left="120"/>
        <w:jc w:val="both"/>
        <w:rPr>
          <w:lang w:val="ru-RU"/>
        </w:rPr>
      </w:pPr>
      <w:r w:rsidRPr="002137FA">
        <w:rPr>
          <w:rFonts w:ascii="Times New Roman" w:hAnsi="Times New Roman"/>
          <w:color w:val="000000"/>
          <w:sz w:val="28"/>
          <w:lang w:val="ru-RU"/>
        </w:rPr>
        <w:t xml:space="preserve">К концу обучения </w:t>
      </w:r>
      <w:r w:rsidRPr="002137FA">
        <w:rPr>
          <w:rFonts w:ascii="Times New Roman" w:hAnsi="Times New Roman"/>
          <w:b/>
          <w:color w:val="000000"/>
          <w:sz w:val="28"/>
          <w:lang w:val="ru-RU"/>
        </w:rPr>
        <w:t>в 11 классе</w:t>
      </w:r>
      <w:r w:rsidRPr="002137FA">
        <w:rPr>
          <w:rFonts w:ascii="Times New Roman" w:hAnsi="Times New Roman"/>
          <w:color w:val="000000"/>
          <w:sz w:val="28"/>
          <w:lang w:val="ru-RU"/>
        </w:rPr>
        <w:t xml:space="preserve"> обучающийся получит следующие предметные результаты:</w:t>
      </w:r>
    </w:p>
    <w:p w14:paraId="2F7C025A"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Понимание значимости России в мировых политических и социально-экономических процессах в период с 1945 г. по начало ХХ</w:t>
      </w:r>
      <w:r>
        <w:rPr>
          <w:rFonts w:ascii="Times New Roman" w:hAnsi="Times New Roman"/>
          <w:color w:val="000000"/>
          <w:sz w:val="28"/>
        </w:rPr>
        <w:t>I</w:t>
      </w:r>
      <w:r w:rsidRPr="002137FA">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советских научно-технологических успехов, освоения космоса; </w:t>
      </w:r>
      <w:r w:rsidRPr="002137FA">
        <w:rPr>
          <w:rFonts w:ascii="Times New Roman" w:hAnsi="Times New Roman"/>
          <w:color w:val="000000"/>
          <w:sz w:val="28"/>
          <w:lang w:val="ru-RU"/>
        </w:rPr>
        <w:lastRenderedPageBreak/>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особенности развития культуры народов СССР (России).</w:t>
      </w:r>
    </w:p>
    <w:p w14:paraId="4372F111"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14:paraId="2B96DFC3"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Структура предметного результата включает следующий перечень знаний и умений:</w:t>
      </w:r>
    </w:p>
    <w:p w14:paraId="5612F35C"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называть наиболее значимые события истории России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 объяснять их особую значимость для истории нашей страны;</w:t>
      </w:r>
    </w:p>
    <w:p w14:paraId="300F011E"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 их значение для истории России и человечества в целом;</w:t>
      </w:r>
    </w:p>
    <w:p w14:paraId="4AAA9691"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используя знания по истории России и всеобщей истории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 выявлять попытки фальсификации истории;</w:t>
      </w:r>
    </w:p>
    <w:p w14:paraId="0D5F1B23"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w:t>
      </w:r>
    </w:p>
    <w:p w14:paraId="14A0B4C1"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Знание имен исторических личностей, внесших значительный вклад в социально-экономическое, политическое и культурное развитие России в период с 1945 г. по начало ХХ</w:t>
      </w:r>
      <w:r>
        <w:rPr>
          <w:rFonts w:ascii="Times New Roman" w:hAnsi="Times New Roman"/>
          <w:color w:val="000000"/>
          <w:sz w:val="28"/>
        </w:rPr>
        <w:t>I</w:t>
      </w:r>
      <w:r w:rsidRPr="002137FA">
        <w:rPr>
          <w:rFonts w:ascii="Times New Roman" w:hAnsi="Times New Roman"/>
          <w:color w:val="000000"/>
          <w:sz w:val="28"/>
          <w:lang w:val="ru-RU"/>
        </w:rPr>
        <w:t xml:space="preserve"> в.</w:t>
      </w:r>
    </w:p>
    <w:p w14:paraId="74431BF0"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обучающиеся должны осознать величие личности человека, влияние его деятельности на ход истории.</w:t>
      </w:r>
    </w:p>
    <w:p w14:paraId="4D93BF7F"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Структура предметного результата включает следующий перечень знаний и умений:</w:t>
      </w:r>
    </w:p>
    <w:p w14:paraId="382647F9"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называть имена наиболее выдающихся деятелей истории России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 события, процессы, в которых они участвовали;</w:t>
      </w:r>
    </w:p>
    <w:p w14:paraId="2FA3F752"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 оценивать значение их деятельности для истории нашей станы и человечества в целом;</w:t>
      </w:r>
    </w:p>
    <w:p w14:paraId="4053D2CA"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lastRenderedPageBreak/>
        <w:t>характеризовать значение и последствия событий, в которых участвовали выдающиеся исторические личности, для истории России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w:t>
      </w:r>
    </w:p>
    <w:p w14:paraId="6ACA6C97"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14:paraId="72B4DB8E"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всеобщей истории в период с 1945 г. по начало ХХ</w:t>
      </w:r>
      <w:r>
        <w:rPr>
          <w:rFonts w:ascii="Times New Roman" w:hAnsi="Times New Roman"/>
          <w:color w:val="000000"/>
          <w:sz w:val="28"/>
        </w:rPr>
        <w:t>I</w:t>
      </w:r>
      <w:r w:rsidRPr="002137FA">
        <w:rPr>
          <w:rFonts w:ascii="Times New Roman" w:hAnsi="Times New Roman"/>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14:paraId="1F57DCC9"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Структура предметного результата включает следующий перечень знаний и умений:</w:t>
      </w:r>
    </w:p>
    <w:p w14:paraId="08BDCACA"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объяснять смысл изученных (изучаемых) исторических понятий и терминов из истории России и всеобщей истории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14:paraId="74194A99"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всеобщей истории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другие;</w:t>
      </w:r>
    </w:p>
    <w:p w14:paraId="094FB7A9"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анализируя изменения, происшедшие в течение рассматриваемого периода;</w:t>
      </w:r>
    </w:p>
    <w:p w14:paraId="52458D69"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представлять описание памятников материальной и художественной культуры рассматриваемого периода,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14:paraId="514EC5C4"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представлять результаты самостоятельного изучения исторической информации из истории России и всеобщей истории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 в форме сложного плана, конспекта, реферата;</w:t>
      </w:r>
    </w:p>
    <w:p w14:paraId="5605DB20"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lastRenderedPageBreak/>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w:t>
      </w:r>
    </w:p>
    <w:p w14:paraId="39B43C2F"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подтверждения/опровержения какой-либо оценки исторических событий;</w:t>
      </w:r>
    </w:p>
    <w:p w14:paraId="52759D95"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формулировать аргументы для подтверждения (опровержения) собственной или предложенной точки зрения по дискуссионной проблеме из истории России и всеобщей истории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 сравнивать предложенную аргументацию, выбирать наиболее аргументированную позицию.</w:t>
      </w:r>
    </w:p>
    <w:p w14:paraId="052B340D"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Умение выявлять существенные черты исторических событий, явлений, процессов в период с 1945 г. по начало ХХ</w:t>
      </w:r>
      <w:r>
        <w:rPr>
          <w:rFonts w:ascii="Times New Roman" w:hAnsi="Times New Roman"/>
          <w:color w:val="000000"/>
          <w:sz w:val="28"/>
        </w:rPr>
        <w:t>I</w:t>
      </w:r>
      <w:r w:rsidRPr="002137FA">
        <w:rPr>
          <w:rFonts w:ascii="Times New Roman" w:hAnsi="Times New Roman"/>
          <w:color w:val="000000"/>
          <w:sz w:val="28"/>
          <w:lang w:val="ru-RU"/>
        </w:rPr>
        <w:t xml:space="preserve"> в.; систематизировать историческую информацию в соответствии с заданными критериями; сравнивать изученные исторические события, явления, процессы.</w:t>
      </w:r>
    </w:p>
    <w:p w14:paraId="65787ECF"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Структура предметного результата включает следующий перечень знаний и умений:</w:t>
      </w:r>
    </w:p>
    <w:p w14:paraId="5AA5ABDB"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w:t>
      </w:r>
    </w:p>
    <w:p w14:paraId="20BED68A"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различать в исторической информации из курсов истории России и зарубежных стран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 события, явления, процессы; факты и мнения, описания и объяснения, гипотезы и теории;</w:t>
      </w:r>
    </w:p>
    <w:p w14:paraId="543927C6"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14:paraId="2FB7C740"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обобщать историческую информацию по истории России и зарубежных стран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w:t>
      </w:r>
    </w:p>
    <w:p w14:paraId="3863A071"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w:t>
      </w:r>
    </w:p>
    <w:p w14:paraId="610EDFBF"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сравнивать исторические события, явления, процессы, взгляды исторических деятелей России и зарубежных стран по самостоятельно определенным критериям; на основе сравнения самостоятельно делать выводы;</w:t>
      </w:r>
    </w:p>
    <w:p w14:paraId="12AA9448"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на основе изучения исторического материала устанавливать исторические аналогии.</w:t>
      </w:r>
    </w:p>
    <w:p w14:paraId="3507453B"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Умение устанавливать причинно-следственные, пространственные, </w:t>
      </w:r>
      <w:proofErr w:type="spellStart"/>
      <w:r w:rsidRPr="002137FA">
        <w:rPr>
          <w:rFonts w:ascii="Times New Roman" w:hAnsi="Times New Roman"/>
          <w:color w:val="000000"/>
          <w:sz w:val="28"/>
          <w:lang w:val="ru-RU"/>
        </w:rPr>
        <w:t>временны́е</w:t>
      </w:r>
      <w:proofErr w:type="spellEnd"/>
      <w:r w:rsidRPr="002137FA">
        <w:rPr>
          <w:rFonts w:ascii="Times New Roman" w:hAnsi="Times New Roman"/>
          <w:color w:val="000000"/>
          <w:sz w:val="28"/>
          <w:lang w:val="ru-RU"/>
        </w:rPr>
        <w:t xml:space="preserve"> связи исторических событий, явлений, процессов; характеризовать </w:t>
      </w:r>
      <w:r w:rsidRPr="002137FA">
        <w:rPr>
          <w:rFonts w:ascii="Times New Roman" w:hAnsi="Times New Roman"/>
          <w:color w:val="000000"/>
          <w:sz w:val="28"/>
          <w:lang w:val="ru-RU"/>
        </w:rPr>
        <w:lastRenderedPageBreak/>
        <w:t>их итоги; соотносить события истории родного края и истории России в период с 1945 г. по начало ХХ</w:t>
      </w:r>
      <w:r>
        <w:rPr>
          <w:rFonts w:ascii="Times New Roman" w:hAnsi="Times New Roman"/>
          <w:color w:val="000000"/>
          <w:sz w:val="28"/>
        </w:rPr>
        <w:t>I</w:t>
      </w:r>
      <w:r w:rsidRPr="002137FA">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w:t>
      </w:r>
    </w:p>
    <w:p w14:paraId="72F7AF50"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Структура предметного результата включает следующий перечень знаний и умений:</w:t>
      </w:r>
    </w:p>
    <w:p w14:paraId="230D89D3"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на основе изученного материала по истории России и зарубежных стран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 определять (различать) причины, предпосылки, поводы, последствия, указывать итоги, значение исторических событий, явлений, процессов;</w:t>
      </w:r>
    </w:p>
    <w:p w14:paraId="596D1D92"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устанавливать причинно-следственные, пространственные, </w:t>
      </w:r>
      <w:proofErr w:type="spellStart"/>
      <w:r w:rsidRPr="002137FA">
        <w:rPr>
          <w:rFonts w:ascii="Times New Roman" w:hAnsi="Times New Roman"/>
          <w:color w:val="000000"/>
          <w:sz w:val="28"/>
          <w:lang w:val="ru-RU"/>
        </w:rPr>
        <w:t>временны́е</w:t>
      </w:r>
      <w:proofErr w:type="spellEnd"/>
      <w:r w:rsidRPr="002137FA">
        <w:rPr>
          <w:rFonts w:ascii="Times New Roman" w:hAnsi="Times New Roman"/>
          <w:color w:val="000000"/>
          <w:sz w:val="28"/>
          <w:lang w:val="ru-RU"/>
        </w:rPr>
        <w:t xml:space="preserve"> связи между историческими событиями, явлениями, процессами на основе анализа исторической ситуации/информации из истории России и зарубежных стран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w:t>
      </w:r>
    </w:p>
    <w:p w14:paraId="4A14538A"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w:t>
      </w:r>
    </w:p>
    <w:p w14:paraId="08D5A562"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14:paraId="073668B0"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соотносить события истории родного края, истории России и зарубежных стран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w:t>
      </w:r>
    </w:p>
    <w:p w14:paraId="4D5AD15F"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w:t>
      </w:r>
    </w:p>
    <w:p w14:paraId="301F1483"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в период с 1945 г. по начало ХХ</w:t>
      </w:r>
      <w:r>
        <w:rPr>
          <w:rFonts w:ascii="Times New Roman" w:hAnsi="Times New Roman"/>
          <w:color w:val="000000"/>
          <w:sz w:val="28"/>
        </w:rPr>
        <w:t>I</w:t>
      </w:r>
      <w:r w:rsidRPr="002137FA">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14:paraId="3362A7C1"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Структура предметного результата включает следующий перечень знаний и умений:</w:t>
      </w:r>
    </w:p>
    <w:p w14:paraId="6ACA597F"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различать виды письменных исторических источников по истории России и всеобщей истории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w:t>
      </w:r>
    </w:p>
    <w:p w14:paraId="6FD85ACA"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определять авторство письменного исторического источника по истории России и зарубежных стран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14:paraId="5A1FE8C0"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определять на основе информации, представленной в письменном историческом источнике, характерные признаки описываемых событий, </w:t>
      </w:r>
      <w:r w:rsidRPr="002137FA">
        <w:rPr>
          <w:rFonts w:ascii="Times New Roman" w:hAnsi="Times New Roman"/>
          <w:color w:val="000000"/>
          <w:sz w:val="28"/>
          <w:lang w:val="ru-RU"/>
        </w:rPr>
        <w:lastRenderedPageBreak/>
        <w:t>явлений, процессов по истории России и зарубежных стран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w:t>
      </w:r>
    </w:p>
    <w:p w14:paraId="1530E0D9"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анализировать письменный исторический источник по истории России и зарубежных стран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p w14:paraId="0F2EA92C"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соотносить содержание исторического источника по истории России и зарубежных стран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 с учебным текстом, другими источниками исторической информации (в том числе исторической картой/схемой);</w:t>
      </w:r>
    </w:p>
    <w:p w14:paraId="0C1CA347"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 делать выводы;</w:t>
      </w:r>
    </w:p>
    <w:p w14:paraId="41B0874D"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14:paraId="2C436AC4"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14:paraId="3163BA38"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14:paraId="59EBC817"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в период с 1945 г. по начало ХХ</w:t>
      </w:r>
      <w:r>
        <w:rPr>
          <w:rFonts w:ascii="Times New Roman" w:hAnsi="Times New Roman"/>
          <w:color w:val="000000"/>
          <w:sz w:val="28"/>
        </w:rPr>
        <w:t>I</w:t>
      </w:r>
      <w:r w:rsidRPr="002137FA">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14:paraId="4567FAB7"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Структура предметного результата включает следующий перечень знаний и умений:</w:t>
      </w:r>
    </w:p>
    <w:p w14:paraId="410A0896"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14:paraId="38F82E9F"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w:t>
      </w:r>
    </w:p>
    <w:p w14:paraId="24215238"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lastRenderedPageBreak/>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14:paraId="2D5BFA9F"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w:t>
      </w:r>
    </w:p>
    <w:p w14:paraId="3CAA7C28"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14:paraId="7369CE90"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в период с 1945 г. по начало ХХ</w:t>
      </w:r>
      <w:r>
        <w:rPr>
          <w:rFonts w:ascii="Times New Roman" w:hAnsi="Times New Roman"/>
          <w:color w:val="000000"/>
          <w:sz w:val="28"/>
        </w:rPr>
        <w:t>I</w:t>
      </w:r>
      <w:r w:rsidRPr="002137FA">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14:paraId="3D2667D1"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Структура предметного результата включает следующий перечень знаний и умений:</w:t>
      </w:r>
    </w:p>
    <w:p w14:paraId="0569A05C"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w:t>
      </w:r>
    </w:p>
    <w:p w14:paraId="40399E52"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 и составлять на его основе план, таблицу, схему;</w:t>
      </w:r>
    </w:p>
    <w:p w14:paraId="7D7B92C4"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w:t>
      </w:r>
    </w:p>
    <w:p w14:paraId="08BA6763"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привлекать контекстную информацию при работе с исторической картой и рассказывать об исторических событиях, используя историческую карту;</w:t>
      </w:r>
    </w:p>
    <w:p w14:paraId="721CEFF1"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картах/схемах по истории России и зарубежных стран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 оформлять результаты анализа исторической карты/схемы в виде таблицы, схемы; делать выводы;</w:t>
      </w:r>
    </w:p>
    <w:p w14:paraId="5B2DEC7B"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на основании информации, представленной на карте (схеме) по истории России и зарубежных стран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 проводить сравнение </w:t>
      </w:r>
      <w:r w:rsidRPr="002137FA">
        <w:rPr>
          <w:rFonts w:ascii="Times New Roman" w:hAnsi="Times New Roman"/>
          <w:color w:val="000000"/>
          <w:sz w:val="28"/>
          <w:lang w:val="ru-RU"/>
        </w:rPr>
        <w:lastRenderedPageBreak/>
        <w:t>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14:paraId="0BD6154F"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сопоставлять информацию, представленную на исторической карте (схеме) по истории России и зарубежных стран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 с информацией аутентичных исторических источников и источников исторической информации;</w:t>
      </w:r>
    </w:p>
    <w:p w14:paraId="2EFC3D62"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14:paraId="1DCBAF99"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 проводить сравнение исторических событий, явлений, процессов истории России и зарубежных стран;</w:t>
      </w:r>
    </w:p>
    <w:p w14:paraId="2A1C2FA3"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 с информацией из других исторических источников, делать выводы;</w:t>
      </w:r>
    </w:p>
    <w:p w14:paraId="165C5CC1"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представлять историческую информацию в виде таблиц, графиков, схем, диаграмм;</w:t>
      </w:r>
    </w:p>
    <w:p w14:paraId="705F1819"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 в том числе на региональном материале, с использованием ресурсов библиотек, музеев и других.</w:t>
      </w:r>
    </w:p>
    <w:p w14:paraId="0B2C7BEF"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14:paraId="449B3540"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страны как многонационального государства, важности уважения и взаимопонимания между всеми народами России.</w:t>
      </w:r>
    </w:p>
    <w:p w14:paraId="11569F49"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Структура предметного результата включает следующий перечень знаний и умений:</w:t>
      </w:r>
    </w:p>
    <w:p w14:paraId="43296E7D"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14:paraId="27808961"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знать исторические примеры эффективного взаимодействия народов нашей страны для защиты Родины от внешних врагов, достижения общих </w:t>
      </w:r>
      <w:r w:rsidRPr="002137FA">
        <w:rPr>
          <w:rFonts w:ascii="Times New Roman" w:hAnsi="Times New Roman"/>
          <w:color w:val="000000"/>
          <w:sz w:val="28"/>
          <w:lang w:val="ru-RU"/>
        </w:rPr>
        <w:lastRenderedPageBreak/>
        <w:t>целей в деле политического, социально-экономического и культурного развития России;</w:t>
      </w:r>
    </w:p>
    <w:p w14:paraId="09230B29"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14:paraId="206FCADC"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 xml:space="preserve">участвовать в диалогическом и </w:t>
      </w:r>
      <w:proofErr w:type="spellStart"/>
      <w:r w:rsidRPr="002137FA">
        <w:rPr>
          <w:rFonts w:ascii="Times New Roman" w:hAnsi="Times New Roman"/>
          <w:color w:val="000000"/>
          <w:sz w:val="28"/>
          <w:lang w:val="ru-RU"/>
        </w:rPr>
        <w:t>полилогическом</w:t>
      </w:r>
      <w:proofErr w:type="spellEnd"/>
      <w:r w:rsidRPr="002137FA">
        <w:rPr>
          <w:rFonts w:ascii="Times New Roman" w:hAnsi="Times New Roman"/>
          <w:color w:val="000000"/>
          <w:sz w:val="28"/>
          <w:lang w:val="ru-RU"/>
        </w:rPr>
        <w:t xml:space="preserve"> общении, посвященном проблемам, связанным с историей России и зарубежных стран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14:paraId="7BC61EC7"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14:paraId="7A97B5B8"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Структура предметного результата включает следующий перечень знаний и умений:</w:t>
      </w:r>
    </w:p>
    <w:p w14:paraId="292356BF"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 осознавать и понимать ценность сопричастности своей семьи к событиям, явлениям, процессам истории России;</w:t>
      </w:r>
    </w:p>
    <w:p w14:paraId="4BC39D73"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w:t>
      </w:r>
    </w:p>
    <w:p w14:paraId="2A7C2A3B"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используя знания по истории России и зарубежных стран (1945 г. – начало ХХ</w:t>
      </w:r>
      <w:r>
        <w:rPr>
          <w:rFonts w:ascii="Times New Roman" w:hAnsi="Times New Roman"/>
          <w:color w:val="000000"/>
          <w:sz w:val="28"/>
        </w:rPr>
        <w:t>I</w:t>
      </w:r>
      <w:r w:rsidRPr="002137FA">
        <w:rPr>
          <w:rFonts w:ascii="Times New Roman" w:hAnsi="Times New Roman"/>
          <w:color w:val="000000"/>
          <w:sz w:val="28"/>
          <w:lang w:val="ru-RU"/>
        </w:rPr>
        <w:t xml:space="preserve"> в.), выявлять в исторической информации попытки фальсификации истории, приводить аргументы в защиту исторической правды;</w:t>
      </w:r>
    </w:p>
    <w:p w14:paraId="786CF106" w14:textId="77777777" w:rsidR="00E61850" w:rsidRPr="002137FA" w:rsidRDefault="00127E96">
      <w:pPr>
        <w:spacing w:after="0" w:line="264" w:lineRule="auto"/>
        <w:ind w:firstLine="600"/>
        <w:jc w:val="both"/>
        <w:rPr>
          <w:lang w:val="ru-RU"/>
        </w:rPr>
      </w:pPr>
      <w:r w:rsidRPr="002137FA">
        <w:rPr>
          <w:rFonts w:ascii="Times New Roman" w:hAnsi="Times New Roman"/>
          <w:color w:val="000000"/>
          <w:sz w:val="28"/>
          <w:lang w:val="ru-RU"/>
        </w:rPr>
        <w:t>активно участвовать в дискуссиях, не допуская умаления подвига народа при защите Отечества.</w:t>
      </w:r>
    </w:p>
    <w:p w14:paraId="066759FC" w14:textId="77777777" w:rsidR="00E61850" w:rsidRPr="002137FA" w:rsidRDefault="00E61850">
      <w:pPr>
        <w:rPr>
          <w:lang w:val="ru-RU"/>
        </w:rPr>
        <w:sectPr w:rsidR="00E61850" w:rsidRPr="002137FA">
          <w:pgSz w:w="11906" w:h="16383"/>
          <w:pgMar w:top="1134" w:right="850" w:bottom="1134" w:left="1701" w:header="720" w:footer="720" w:gutter="0"/>
          <w:cols w:space="720"/>
        </w:sectPr>
      </w:pPr>
    </w:p>
    <w:p w14:paraId="45F3D41D" w14:textId="77777777" w:rsidR="00E61850" w:rsidRDefault="00127E96">
      <w:pPr>
        <w:spacing w:after="0"/>
        <w:ind w:left="120"/>
      </w:pPr>
      <w:bookmarkStart w:id="14" w:name="block-11135955"/>
      <w:bookmarkEnd w:id="11"/>
      <w:r w:rsidRPr="002137FA">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361D45E3" w14:textId="77777777" w:rsidR="00E61850" w:rsidRDefault="00127E96">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56"/>
        <w:gridCol w:w="4555"/>
        <w:gridCol w:w="2044"/>
        <w:gridCol w:w="2076"/>
        <w:gridCol w:w="3552"/>
      </w:tblGrid>
      <w:tr w:rsidR="00E61850" w14:paraId="482E1318" w14:textId="77777777">
        <w:trPr>
          <w:trHeight w:val="144"/>
          <w:tblCellSpacing w:w="20" w:type="nil"/>
        </w:trPr>
        <w:tc>
          <w:tcPr>
            <w:tcW w:w="737" w:type="dxa"/>
            <w:vMerge w:val="restart"/>
            <w:tcMar>
              <w:top w:w="50" w:type="dxa"/>
              <w:left w:w="100" w:type="dxa"/>
            </w:tcMar>
            <w:vAlign w:val="center"/>
          </w:tcPr>
          <w:p w14:paraId="1C0ED7C7" w14:textId="77777777" w:rsidR="00E61850" w:rsidRDefault="00127E96">
            <w:pPr>
              <w:spacing w:after="0"/>
              <w:ind w:left="135"/>
            </w:pPr>
            <w:r>
              <w:rPr>
                <w:rFonts w:ascii="Times New Roman" w:hAnsi="Times New Roman"/>
                <w:b/>
                <w:color w:val="000000"/>
                <w:sz w:val="24"/>
              </w:rPr>
              <w:t xml:space="preserve">№ п/п </w:t>
            </w:r>
          </w:p>
          <w:p w14:paraId="0078BD9F" w14:textId="77777777" w:rsidR="00E61850" w:rsidRDefault="00E61850">
            <w:pPr>
              <w:spacing w:after="0"/>
              <w:ind w:left="135"/>
            </w:pPr>
          </w:p>
        </w:tc>
        <w:tc>
          <w:tcPr>
            <w:tcW w:w="2904" w:type="dxa"/>
            <w:vMerge w:val="restart"/>
            <w:tcMar>
              <w:top w:w="50" w:type="dxa"/>
              <w:left w:w="100" w:type="dxa"/>
            </w:tcMar>
            <w:vAlign w:val="center"/>
          </w:tcPr>
          <w:p w14:paraId="330F2573" w14:textId="77777777" w:rsidR="00E61850" w:rsidRDefault="00127E96">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671C7874" w14:textId="77777777" w:rsidR="00E61850" w:rsidRDefault="00E61850">
            <w:pPr>
              <w:spacing w:after="0"/>
              <w:ind w:left="135"/>
            </w:pPr>
          </w:p>
        </w:tc>
        <w:tc>
          <w:tcPr>
            <w:tcW w:w="0" w:type="auto"/>
            <w:gridSpan w:val="2"/>
            <w:tcMar>
              <w:top w:w="50" w:type="dxa"/>
              <w:left w:w="100" w:type="dxa"/>
            </w:tcMar>
            <w:vAlign w:val="center"/>
          </w:tcPr>
          <w:p w14:paraId="4A45F104" w14:textId="77777777" w:rsidR="00E61850" w:rsidRDefault="00127E9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3552" w:type="dxa"/>
            <w:vMerge w:val="restart"/>
            <w:tcMar>
              <w:top w:w="50" w:type="dxa"/>
              <w:left w:w="100" w:type="dxa"/>
            </w:tcMar>
            <w:vAlign w:val="center"/>
          </w:tcPr>
          <w:p w14:paraId="783BF3C7" w14:textId="77777777" w:rsidR="00E61850" w:rsidRDefault="00127E9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F040484" w14:textId="77777777" w:rsidR="00E61850" w:rsidRDefault="00E61850">
            <w:pPr>
              <w:spacing w:after="0"/>
              <w:ind w:left="135"/>
            </w:pPr>
          </w:p>
        </w:tc>
      </w:tr>
      <w:tr w:rsidR="00E61850" w14:paraId="70EC705E" w14:textId="77777777">
        <w:trPr>
          <w:trHeight w:val="144"/>
          <w:tblCellSpacing w:w="20" w:type="nil"/>
        </w:trPr>
        <w:tc>
          <w:tcPr>
            <w:tcW w:w="0" w:type="auto"/>
            <w:vMerge/>
            <w:tcBorders>
              <w:top w:val="nil"/>
            </w:tcBorders>
            <w:tcMar>
              <w:top w:w="50" w:type="dxa"/>
              <w:left w:w="100" w:type="dxa"/>
            </w:tcMar>
          </w:tcPr>
          <w:p w14:paraId="2A9F6313" w14:textId="77777777" w:rsidR="00E61850" w:rsidRDefault="00E61850"/>
        </w:tc>
        <w:tc>
          <w:tcPr>
            <w:tcW w:w="0" w:type="auto"/>
            <w:vMerge/>
            <w:tcBorders>
              <w:top w:val="nil"/>
            </w:tcBorders>
            <w:tcMar>
              <w:top w:w="50" w:type="dxa"/>
              <w:left w:w="100" w:type="dxa"/>
            </w:tcMar>
          </w:tcPr>
          <w:p w14:paraId="3FA8A432" w14:textId="77777777" w:rsidR="00E61850" w:rsidRDefault="00E61850"/>
        </w:tc>
        <w:tc>
          <w:tcPr>
            <w:tcW w:w="1301" w:type="dxa"/>
            <w:tcMar>
              <w:top w:w="50" w:type="dxa"/>
              <w:left w:w="100" w:type="dxa"/>
            </w:tcMar>
            <w:vAlign w:val="center"/>
          </w:tcPr>
          <w:p w14:paraId="43AFF944" w14:textId="77777777" w:rsidR="00E61850" w:rsidRDefault="00127E9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50FA7D25" w14:textId="77777777" w:rsidR="00E61850" w:rsidRDefault="00E61850">
            <w:pPr>
              <w:spacing w:after="0"/>
              <w:ind w:left="135"/>
            </w:pPr>
          </w:p>
        </w:tc>
        <w:tc>
          <w:tcPr>
            <w:tcW w:w="2076" w:type="dxa"/>
            <w:tcMar>
              <w:top w:w="50" w:type="dxa"/>
              <w:left w:w="100" w:type="dxa"/>
            </w:tcMar>
            <w:vAlign w:val="center"/>
          </w:tcPr>
          <w:p w14:paraId="349FCD4F" w14:textId="77777777" w:rsidR="00E61850" w:rsidRDefault="00127E9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1941382" w14:textId="77777777" w:rsidR="00E61850" w:rsidRDefault="00E61850">
            <w:pPr>
              <w:spacing w:after="0"/>
              <w:ind w:left="135"/>
            </w:pPr>
          </w:p>
        </w:tc>
        <w:tc>
          <w:tcPr>
            <w:tcW w:w="0" w:type="auto"/>
            <w:vMerge/>
            <w:tcBorders>
              <w:top w:val="nil"/>
            </w:tcBorders>
            <w:tcMar>
              <w:top w:w="50" w:type="dxa"/>
              <w:left w:w="100" w:type="dxa"/>
            </w:tcMar>
          </w:tcPr>
          <w:p w14:paraId="58BD4AD3" w14:textId="77777777" w:rsidR="00E61850" w:rsidRDefault="00E61850"/>
        </w:tc>
      </w:tr>
      <w:tr w:rsidR="00E61850" w14:paraId="40896807" w14:textId="77777777">
        <w:trPr>
          <w:trHeight w:val="144"/>
          <w:tblCellSpacing w:w="20" w:type="nil"/>
        </w:trPr>
        <w:tc>
          <w:tcPr>
            <w:tcW w:w="0" w:type="auto"/>
            <w:gridSpan w:val="5"/>
            <w:tcMar>
              <w:top w:w="50" w:type="dxa"/>
              <w:left w:w="100" w:type="dxa"/>
            </w:tcMar>
            <w:vAlign w:val="center"/>
          </w:tcPr>
          <w:p w14:paraId="399FBFAF" w14:textId="77777777" w:rsidR="00E61850" w:rsidRDefault="00127E96">
            <w:pPr>
              <w:spacing w:after="0"/>
              <w:ind w:left="135"/>
            </w:pPr>
            <w:proofErr w:type="spellStart"/>
            <w:r>
              <w:rPr>
                <w:rFonts w:ascii="Times New Roman" w:hAnsi="Times New Roman"/>
                <w:b/>
                <w:color w:val="000000"/>
                <w:sz w:val="24"/>
              </w:rPr>
              <w:t>Всеобщая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история</w:t>
            </w:r>
            <w:proofErr w:type="spellEnd"/>
            <w:r>
              <w:rPr>
                <w:rFonts w:ascii="Times New Roman" w:hAnsi="Times New Roman"/>
                <w:b/>
                <w:color w:val="000000"/>
                <w:sz w:val="24"/>
              </w:rPr>
              <w:t xml:space="preserve">. 1914—1945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E61850" w14:paraId="34755D18" w14:textId="77777777">
        <w:trPr>
          <w:trHeight w:val="144"/>
          <w:tblCellSpacing w:w="20" w:type="nil"/>
        </w:trPr>
        <w:tc>
          <w:tcPr>
            <w:tcW w:w="0" w:type="auto"/>
            <w:gridSpan w:val="5"/>
            <w:tcMar>
              <w:top w:w="50" w:type="dxa"/>
              <w:left w:w="100" w:type="dxa"/>
            </w:tcMar>
            <w:vAlign w:val="center"/>
          </w:tcPr>
          <w:p w14:paraId="7268AB02" w14:textId="77777777" w:rsidR="00E61850" w:rsidRDefault="00127E9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Введение</w:t>
            </w:r>
            <w:proofErr w:type="spellEnd"/>
          </w:p>
        </w:tc>
      </w:tr>
      <w:tr w:rsidR="00E61850" w14:paraId="03FB96D1" w14:textId="77777777">
        <w:trPr>
          <w:trHeight w:val="144"/>
          <w:tblCellSpacing w:w="20" w:type="nil"/>
        </w:trPr>
        <w:tc>
          <w:tcPr>
            <w:tcW w:w="737" w:type="dxa"/>
            <w:tcMar>
              <w:top w:w="50" w:type="dxa"/>
              <w:left w:w="100" w:type="dxa"/>
            </w:tcMar>
            <w:vAlign w:val="center"/>
          </w:tcPr>
          <w:p w14:paraId="158134D1" w14:textId="77777777" w:rsidR="00E61850" w:rsidRDefault="00127E96">
            <w:pPr>
              <w:spacing w:after="0"/>
            </w:pPr>
            <w:r>
              <w:rPr>
                <w:rFonts w:ascii="Times New Roman" w:hAnsi="Times New Roman"/>
                <w:color w:val="000000"/>
                <w:sz w:val="24"/>
              </w:rPr>
              <w:t>1.1</w:t>
            </w:r>
          </w:p>
        </w:tc>
        <w:tc>
          <w:tcPr>
            <w:tcW w:w="2904" w:type="dxa"/>
            <w:tcMar>
              <w:top w:w="50" w:type="dxa"/>
              <w:left w:w="100" w:type="dxa"/>
            </w:tcMar>
            <w:vAlign w:val="center"/>
          </w:tcPr>
          <w:p w14:paraId="18D3FA43" w14:textId="77777777" w:rsidR="00E61850" w:rsidRDefault="00127E96">
            <w:pPr>
              <w:spacing w:after="0"/>
              <w:ind w:left="135"/>
            </w:pPr>
            <w:proofErr w:type="spellStart"/>
            <w:r>
              <w:rPr>
                <w:rFonts w:ascii="Times New Roman" w:hAnsi="Times New Roman"/>
                <w:color w:val="000000"/>
                <w:sz w:val="24"/>
              </w:rPr>
              <w:t>Введение</w:t>
            </w:r>
            <w:proofErr w:type="spellEnd"/>
          </w:p>
        </w:tc>
        <w:tc>
          <w:tcPr>
            <w:tcW w:w="1301" w:type="dxa"/>
            <w:tcMar>
              <w:top w:w="50" w:type="dxa"/>
              <w:left w:w="100" w:type="dxa"/>
            </w:tcMar>
            <w:vAlign w:val="center"/>
          </w:tcPr>
          <w:p w14:paraId="1734A8FF" w14:textId="77777777" w:rsidR="00E61850" w:rsidRDefault="00127E96">
            <w:pPr>
              <w:spacing w:after="0"/>
              <w:ind w:left="135"/>
              <w:jc w:val="center"/>
            </w:pPr>
            <w:r>
              <w:rPr>
                <w:rFonts w:ascii="Times New Roman" w:hAnsi="Times New Roman"/>
                <w:color w:val="000000"/>
                <w:sz w:val="24"/>
              </w:rPr>
              <w:t xml:space="preserve"> 1 </w:t>
            </w:r>
          </w:p>
        </w:tc>
        <w:tc>
          <w:tcPr>
            <w:tcW w:w="2076" w:type="dxa"/>
            <w:tcMar>
              <w:top w:w="50" w:type="dxa"/>
              <w:left w:w="100" w:type="dxa"/>
            </w:tcMar>
            <w:vAlign w:val="center"/>
          </w:tcPr>
          <w:p w14:paraId="5A43EB25" w14:textId="77777777" w:rsidR="00E61850" w:rsidRDefault="00E61850">
            <w:pPr>
              <w:spacing w:after="0"/>
              <w:ind w:left="135"/>
              <w:jc w:val="center"/>
            </w:pPr>
          </w:p>
        </w:tc>
        <w:tc>
          <w:tcPr>
            <w:tcW w:w="3552" w:type="dxa"/>
            <w:tcMar>
              <w:top w:w="50" w:type="dxa"/>
              <w:left w:w="100" w:type="dxa"/>
            </w:tcMar>
            <w:vAlign w:val="center"/>
          </w:tcPr>
          <w:p w14:paraId="7AA0C03B" w14:textId="77777777" w:rsidR="00E61850" w:rsidRDefault="00000000">
            <w:pPr>
              <w:spacing w:after="0"/>
              <w:ind w:left="135"/>
            </w:pPr>
            <w:hyperlink r:id="rId6">
              <w:r w:rsidR="00127E96">
                <w:rPr>
                  <w:rFonts w:ascii="Times New Roman" w:hAnsi="Times New Roman"/>
                  <w:color w:val="0000FF"/>
                  <w:u w:val="single"/>
                </w:rPr>
                <w:t>https://resh.edu.ru/subject/3/10/</w:t>
              </w:r>
            </w:hyperlink>
          </w:p>
        </w:tc>
      </w:tr>
      <w:tr w:rsidR="00E61850" w14:paraId="5FB46EB6" w14:textId="77777777">
        <w:trPr>
          <w:trHeight w:val="144"/>
          <w:tblCellSpacing w:w="20" w:type="nil"/>
        </w:trPr>
        <w:tc>
          <w:tcPr>
            <w:tcW w:w="0" w:type="auto"/>
            <w:gridSpan w:val="2"/>
            <w:tcMar>
              <w:top w:w="50" w:type="dxa"/>
              <w:left w:w="100" w:type="dxa"/>
            </w:tcMar>
            <w:vAlign w:val="center"/>
          </w:tcPr>
          <w:p w14:paraId="65D57B4F" w14:textId="77777777" w:rsidR="00E61850" w:rsidRDefault="00127E9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044" w:type="dxa"/>
            <w:tcMar>
              <w:top w:w="50" w:type="dxa"/>
              <w:left w:w="100" w:type="dxa"/>
            </w:tcMar>
            <w:vAlign w:val="center"/>
          </w:tcPr>
          <w:p w14:paraId="49E8660F" w14:textId="77777777" w:rsidR="00E61850" w:rsidRDefault="00127E96">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14:paraId="73A0178D" w14:textId="77777777" w:rsidR="00E61850" w:rsidRDefault="00E61850"/>
        </w:tc>
      </w:tr>
      <w:tr w:rsidR="00E61850" w:rsidRPr="00DA6A21" w14:paraId="5C640577" w14:textId="77777777">
        <w:trPr>
          <w:trHeight w:val="144"/>
          <w:tblCellSpacing w:w="20" w:type="nil"/>
        </w:trPr>
        <w:tc>
          <w:tcPr>
            <w:tcW w:w="0" w:type="auto"/>
            <w:gridSpan w:val="5"/>
            <w:tcMar>
              <w:top w:w="50" w:type="dxa"/>
              <w:left w:w="100" w:type="dxa"/>
            </w:tcMar>
            <w:vAlign w:val="center"/>
          </w:tcPr>
          <w:p w14:paraId="28082AF0" w14:textId="77777777" w:rsidR="00E61850" w:rsidRPr="002137FA" w:rsidRDefault="00127E96">
            <w:pPr>
              <w:spacing w:after="0"/>
              <w:ind w:left="135"/>
              <w:rPr>
                <w:lang w:val="ru-RU"/>
              </w:rPr>
            </w:pPr>
            <w:r w:rsidRPr="002137FA">
              <w:rPr>
                <w:rFonts w:ascii="Times New Roman" w:hAnsi="Times New Roman"/>
                <w:b/>
                <w:color w:val="000000"/>
                <w:sz w:val="24"/>
                <w:lang w:val="ru-RU"/>
              </w:rPr>
              <w:t>Раздел 2.</w:t>
            </w:r>
            <w:r w:rsidRPr="002137FA">
              <w:rPr>
                <w:rFonts w:ascii="Times New Roman" w:hAnsi="Times New Roman"/>
                <w:color w:val="000000"/>
                <w:sz w:val="24"/>
                <w:lang w:val="ru-RU"/>
              </w:rPr>
              <w:t xml:space="preserve"> </w:t>
            </w:r>
            <w:r w:rsidRPr="002137FA">
              <w:rPr>
                <w:rFonts w:ascii="Times New Roman" w:hAnsi="Times New Roman"/>
                <w:b/>
                <w:color w:val="000000"/>
                <w:sz w:val="24"/>
                <w:lang w:val="ru-RU"/>
              </w:rPr>
              <w:t>Мир накануне и годы Первой мировой войны</w:t>
            </w:r>
          </w:p>
        </w:tc>
      </w:tr>
      <w:tr w:rsidR="00E61850" w14:paraId="7205C379" w14:textId="77777777">
        <w:trPr>
          <w:trHeight w:val="144"/>
          <w:tblCellSpacing w:w="20" w:type="nil"/>
        </w:trPr>
        <w:tc>
          <w:tcPr>
            <w:tcW w:w="737" w:type="dxa"/>
            <w:tcMar>
              <w:top w:w="50" w:type="dxa"/>
              <w:left w:w="100" w:type="dxa"/>
            </w:tcMar>
            <w:vAlign w:val="center"/>
          </w:tcPr>
          <w:p w14:paraId="04327CA0" w14:textId="77777777" w:rsidR="00E61850" w:rsidRDefault="00127E96">
            <w:pPr>
              <w:spacing w:after="0"/>
            </w:pPr>
            <w:r>
              <w:rPr>
                <w:rFonts w:ascii="Times New Roman" w:hAnsi="Times New Roman"/>
                <w:color w:val="000000"/>
                <w:sz w:val="24"/>
              </w:rPr>
              <w:t>2.1</w:t>
            </w:r>
          </w:p>
        </w:tc>
        <w:tc>
          <w:tcPr>
            <w:tcW w:w="2904" w:type="dxa"/>
            <w:tcMar>
              <w:top w:w="50" w:type="dxa"/>
              <w:left w:w="100" w:type="dxa"/>
            </w:tcMar>
            <w:vAlign w:val="center"/>
          </w:tcPr>
          <w:p w14:paraId="1FE3CA2A" w14:textId="77777777" w:rsidR="00E61850" w:rsidRPr="002137FA" w:rsidRDefault="00127E96">
            <w:pPr>
              <w:spacing w:after="0"/>
              <w:ind w:left="135"/>
              <w:rPr>
                <w:lang w:val="ru-RU"/>
              </w:rPr>
            </w:pPr>
            <w:r w:rsidRPr="002137FA">
              <w:rPr>
                <w:rFonts w:ascii="Times New Roman" w:hAnsi="Times New Roman"/>
                <w:color w:val="000000"/>
                <w:sz w:val="24"/>
                <w:lang w:val="ru-RU"/>
              </w:rPr>
              <w:t>Мир накануне Первой мировой войны</w:t>
            </w:r>
          </w:p>
        </w:tc>
        <w:tc>
          <w:tcPr>
            <w:tcW w:w="1301" w:type="dxa"/>
            <w:tcMar>
              <w:top w:w="50" w:type="dxa"/>
              <w:left w:w="100" w:type="dxa"/>
            </w:tcMar>
            <w:vAlign w:val="center"/>
          </w:tcPr>
          <w:p w14:paraId="00CF5E0A"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14:paraId="2E5762A0" w14:textId="77777777" w:rsidR="00E61850" w:rsidRDefault="00E61850">
            <w:pPr>
              <w:spacing w:after="0"/>
              <w:ind w:left="135"/>
              <w:jc w:val="center"/>
            </w:pPr>
          </w:p>
        </w:tc>
        <w:tc>
          <w:tcPr>
            <w:tcW w:w="3552" w:type="dxa"/>
            <w:tcMar>
              <w:top w:w="50" w:type="dxa"/>
              <w:left w:w="100" w:type="dxa"/>
            </w:tcMar>
            <w:vAlign w:val="center"/>
          </w:tcPr>
          <w:p w14:paraId="696F686B" w14:textId="77777777" w:rsidR="00E61850" w:rsidRDefault="00000000">
            <w:pPr>
              <w:spacing w:after="0"/>
              <w:ind w:left="135"/>
            </w:pPr>
            <w:hyperlink r:id="rId7">
              <w:r w:rsidR="00127E96">
                <w:rPr>
                  <w:rFonts w:ascii="Times New Roman" w:hAnsi="Times New Roman"/>
                  <w:color w:val="0000FF"/>
                  <w:u w:val="single"/>
                </w:rPr>
                <w:t>https://resh.edu.ru/subject/3/10/</w:t>
              </w:r>
            </w:hyperlink>
          </w:p>
        </w:tc>
      </w:tr>
      <w:tr w:rsidR="00E61850" w14:paraId="70FB3459" w14:textId="77777777">
        <w:trPr>
          <w:trHeight w:val="144"/>
          <w:tblCellSpacing w:w="20" w:type="nil"/>
        </w:trPr>
        <w:tc>
          <w:tcPr>
            <w:tcW w:w="737" w:type="dxa"/>
            <w:tcMar>
              <w:top w:w="50" w:type="dxa"/>
              <w:left w:w="100" w:type="dxa"/>
            </w:tcMar>
            <w:vAlign w:val="center"/>
          </w:tcPr>
          <w:p w14:paraId="6228DF02" w14:textId="77777777" w:rsidR="00E61850" w:rsidRDefault="00127E96">
            <w:pPr>
              <w:spacing w:after="0"/>
            </w:pPr>
            <w:r>
              <w:rPr>
                <w:rFonts w:ascii="Times New Roman" w:hAnsi="Times New Roman"/>
                <w:color w:val="000000"/>
                <w:sz w:val="24"/>
              </w:rPr>
              <w:t>2.2</w:t>
            </w:r>
          </w:p>
        </w:tc>
        <w:tc>
          <w:tcPr>
            <w:tcW w:w="2904" w:type="dxa"/>
            <w:tcMar>
              <w:top w:w="50" w:type="dxa"/>
              <w:left w:w="100" w:type="dxa"/>
            </w:tcMar>
            <w:vAlign w:val="center"/>
          </w:tcPr>
          <w:p w14:paraId="550038DA" w14:textId="77777777" w:rsidR="00E61850" w:rsidRDefault="00127E96">
            <w:pPr>
              <w:spacing w:after="0"/>
              <w:ind w:left="135"/>
            </w:pP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война</w:t>
            </w:r>
            <w:proofErr w:type="spellEnd"/>
            <w:r>
              <w:rPr>
                <w:rFonts w:ascii="Times New Roman" w:hAnsi="Times New Roman"/>
                <w:color w:val="000000"/>
                <w:sz w:val="24"/>
              </w:rPr>
              <w:t xml:space="preserve">. 1914 – 1918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301" w:type="dxa"/>
            <w:tcMar>
              <w:top w:w="50" w:type="dxa"/>
              <w:left w:w="100" w:type="dxa"/>
            </w:tcMar>
            <w:vAlign w:val="center"/>
          </w:tcPr>
          <w:p w14:paraId="0491D6F8" w14:textId="77777777" w:rsidR="00E61850" w:rsidRDefault="00127E96">
            <w:pPr>
              <w:spacing w:after="0"/>
              <w:ind w:left="135"/>
              <w:jc w:val="center"/>
            </w:pPr>
            <w:r>
              <w:rPr>
                <w:rFonts w:ascii="Times New Roman" w:hAnsi="Times New Roman"/>
                <w:color w:val="000000"/>
                <w:sz w:val="24"/>
              </w:rPr>
              <w:t xml:space="preserve"> 2 </w:t>
            </w:r>
          </w:p>
        </w:tc>
        <w:tc>
          <w:tcPr>
            <w:tcW w:w="2076" w:type="dxa"/>
            <w:tcMar>
              <w:top w:w="50" w:type="dxa"/>
              <w:left w:w="100" w:type="dxa"/>
            </w:tcMar>
            <w:vAlign w:val="center"/>
          </w:tcPr>
          <w:p w14:paraId="69F09E6A" w14:textId="77777777" w:rsidR="00E61850" w:rsidRDefault="00E61850">
            <w:pPr>
              <w:spacing w:after="0"/>
              <w:ind w:left="135"/>
              <w:jc w:val="center"/>
            </w:pPr>
          </w:p>
        </w:tc>
        <w:tc>
          <w:tcPr>
            <w:tcW w:w="3552" w:type="dxa"/>
            <w:tcMar>
              <w:top w:w="50" w:type="dxa"/>
              <w:left w:w="100" w:type="dxa"/>
            </w:tcMar>
            <w:vAlign w:val="center"/>
          </w:tcPr>
          <w:p w14:paraId="4EFA3CCC" w14:textId="77777777" w:rsidR="00E61850" w:rsidRDefault="00000000">
            <w:pPr>
              <w:spacing w:after="0"/>
              <w:ind w:left="135"/>
            </w:pPr>
            <w:hyperlink r:id="rId8">
              <w:r w:rsidR="00127E96">
                <w:rPr>
                  <w:rFonts w:ascii="Times New Roman" w:hAnsi="Times New Roman"/>
                  <w:color w:val="0000FF"/>
                  <w:u w:val="single"/>
                </w:rPr>
                <w:t>https://resh.edu.ru/subject/3/10/</w:t>
              </w:r>
            </w:hyperlink>
          </w:p>
        </w:tc>
      </w:tr>
      <w:tr w:rsidR="00E61850" w14:paraId="4F371306" w14:textId="77777777">
        <w:trPr>
          <w:trHeight w:val="144"/>
          <w:tblCellSpacing w:w="20" w:type="nil"/>
        </w:trPr>
        <w:tc>
          <w:tcPr>
            <w:tcW w:w="0" w:type="auto"/>
            <w:gridSpan w:val="2"/>
            <w:tcMar>
              <w:top w:w="50" w:type="dxa"/>
              <w:left w:w="100" w:type="dxa"/>
            </w:tcMar>
            <w:vAlign w:val="center"/>
          </w:tcPr>
          <w:p w14:paraId="70143D27" w14:textId="77777777" w:rsidR="00E61850" w:rsidRDefault="00127E9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044" w:type="dxa"/>
            <w:tcMar>
              <w:top w:w="50" w:type="dxa"/>
              <w:left w:w="100" w:type="dxa"/>
            </w:tcMar>
            <w:vAlign w:val="center"/>
          </w:tcPr>
          <w:p w14:paraId="537B0710" w14:textId="77777777" w:rsidR="00E61850" w:rsidRDefault="00127E96">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14:paraId="31CAE16E" w14:textId="77777777" w:rsidR="00E61850" w:rsidRDefault="00E61850"/>
        </w:tc>
      </w:tr>
      <w:tr w:rsidR="00E61850" w14:paraId="03B9E682" w14:textId="77777777">
        <w:trPr>
          <w:trHeight w:val="144"/>
          <w:tblCellSpacing w:w="20" w:type="nil"/>
        </w:trPr>
        <w:tc>
          <w:tcPr>
            <w:tcW w:w="0" w:type="auto"/>
            <w:gridSpan w:val="5"/>
            <w:tcMar>
              <w:top w:w="50" w:type="dxa"/>
              <w:left w:w="100" w:type="dxa"/>
            </w:tcMar>
            <w:vAlign w:val="center"/>
          </w:tcPr>
          <w:p w14:paraId="0EE1B3C3" w14:textId="77777777" w:rsidR="00E61850" w:rsidRDefault="00127E9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в 1918—1938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E61850" w14:paraId="5E9E0CF5" w14:textId="77777777">
        <w:trPr>
          <w:trHeight w:val="144"/>
          <w:tblCellSpacing w:w="20" w:type="nil"/>
        </w:trPr>
        <w:tc>
          <w:tcPr>
            <w:tcW w:w="737" w:type="dxa"/>
            <w:tcMar>
              <w:top w:w="50" w:type="dxa"/>
              <w:left w:w="100" w:type="dxa"/>
            </w:tcMar>
            <w:vAlign w:val="center"/>
          </w:tcPr>
          <w:p w14:paraId="0DCCB237" w14:textId="77777777" w:rsidR="00E61850" w:rsidRDefault="00127E96">
            <w:pPr>
              <w:spacing w:after="0"/>
            </w:pPr>
            <w:r>
              <w:rPr>
                <w:rFonts w:ascii="Times New Roman" w:hAnsi="Times New Roman"/>
                <w:color w:val="000000"/>
                <w:sz w:val="24"/>
              </w:rPr>
              <w:t>3.1</w:t>
            </w:r>
          </w:p>
        </w:tc>
        <w:tc>
          <w:tcPr>
            <w:tcW w:w="2904" w:type="dxa"/>
            <w:tcMar>
              <w:top w:w="50" w:type="dxa"/>
              <w:left w:w="100" w:type="dxa"/>
            </w:tcMar>
            <w:vAlign w:val="center"/>
          </w:tcPr>
          <w:p w14:paraId="00DDA92C" w14:textId="77777777" w:rsidR="00E61850" w:rsidRPr="002137FA" w:rsidRDefault="00127E96">
            <w:pPr>
              <w:spacing w:after="0"/>
              <w:ind w:left="135"/>
              <w:rPr>
                <w:lang w:val="ru-RU"/>
              </w:rPr>
            </w:pPr>
            <w:r w:rsidRPr="002137FA">
              <w:rPr>
                <w:rFonts w:ascii="Times New Roman" w:hAnsi="Times New Roman"/>
                <w:color w:val="000000"/>
                <w:sz w:val="24"/>
                <w:lang w:val="ru-RU"/>
              </w:rPr>
              <w:t>Распад империй и образование новых национальных государств в Европе</w:t>
            </w:r>
          </w:p>
        </w:tc>
        <w:tc>
          <w:tcPr>
            <w:tcW w:w="1301" w:type="dxa"/>
            <w:tcMar>
              <w:top w:w="50" w:type="dxa"/>
              <w:left w:w="100" w:type="dxa"/>
            </w:tcMar>
            <w:vAlign w:val="center"/>
          </w:tcPr>
          <w:p w14:paraId="52AFB182"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14:paraId="3939AEBB" w14:textId="77777777" w:rsidR="00E61850" w:rsidRDefault="00E61850">
            <w:pPr>
              <w:spacing w:after="0"/>
              <w:ind w:left="135"/>
              <w:jc w:val="center"/>
            </w:pPr>
          </w:p>
        </w:tc>
        <w:tc>
          <w:tcPr>
            <w:tcW w:w="3552" w:type="dxa"/>
            <w:tcMar>
              <w:top w:w="50" w:type="dxa"/>
              <w:left w:w="100" w:type="dxa"/>
            </w:tcMar>
            <w:vAlign w:val="center"/>
          </w:tcPr>
          <w:p w14:paraId="74F10D74" w14:textId="77777777" w:rsidR="00E61850" w:rsidRDefault="00000000">
            <w:pPr>
              <w:spacing w:after="0"/>
              <w:ind w:left="135"/>
            </w:pPr>
            <w:hyperlink r:id="rId9">
              <w:r w:rsidR="00127E96">
                <w:rPr>
                  <w:rFonts w:ascii="Times New Roman" w:hAnsi="Times New Roman"/>
                  <w:color w:val="0000FF"/>
                  <w:u w:val="single"/>
                </w:rPr>
                <w:t>https://resh.edu.ru/subject/3/10/</w:t>
              </w:r>
            </w:hyperlink>
          </w:p>
        </w:tc>
      </w:tr>
      <w:tr w:rsidR="00E61850" w14:paraId="33A1F97F" w14:textId="77777777">
        <w:trPr>
          <w:trHeight w:val="144"/>
          <w:tblCellSpacing w:w="20" w:type="nil"/>
        </w:trPr>
        <w:tc>
          <w:tcPr>
            <w:tcW w:w="737" w:type="dxa"/>
            <w:tcMar>
              <w:top w:w="50" w:type="dxa"/>
              <w:left w:w="100" w:type="dxa"/>
            </w:tcMar>
            <w:vAlign w:val="center"/>
          </w:tcPr>
          <w:p w14:paraId="7063E98B" w14:textId="77777777" w:rsidR="00E61850" w:rsidRDefault="00127E96">
            <w:pPr>
              <w:spacing w:after="0"/>
            </w:pPr>
            <w:r>
              <w:rPr>
                <w:rFonts w:ascii="Times New Roman" w:hAnsi="Times New Roman"/>
                <w:color w:val="000000"/>
                <w:sz w:val="24"/>
              </w:rPr>
              <w:t>3.2</w:t>
            </w:r>
          </w:p>
        </w:tc>
        <w:tc>
          <w:tcPr>
            <w:tcW w:w="2904" w:type="dxa"/>
            <w:tcMar>
              <w:top w:w="50" w:type="dxa"/>
              <w:left w:w="100" w:type="dxa"/>
            </w:tcMar>
            <w:vAlign w:val="center"/>
          </w:tcPr>
          <w:p w14:paraId="440371D5" w14:textId="77777777" w:rsidR="00E61850" w:rsidRPr="002137FA" w:rsidRDefault="00127E96">
            <w:pPr>
              <w:spacing w:after="0"/>
              <w:ind w:left="135"/>
              <w:rPr>
                <w:lang w:val="ru-RU"/>
              </w:rPr>
            </w:pPr>
            <w:r w:rsidRPr="002137FA">
              <w:rPr>
                <w:rFonts w:ascii="Times New Roman" w:hAnsi="Times New Roman"/>
                <w:color w:val="000000"/>
                <w:sz w:val="24"/>
                <w:lang w:val="ru-RU"/>
              </w:rPr>
              <w:t>Версальско-Вашингтонская система международных отношений</w:t>
            </w:r>
          </w:p>
        </w:tc>
        <w:tc>
          <w:tcPr>
            <w:tcW w:w="1301" w:type="dxa"/>
            <w:tcMar>
              <w:top w:w="50" w:type="dxa"/>
              <w:left w:w="100" w:type="dxa"/>
            </w:tcMar>
            <w:vAlign w:val="center"/>
          </w:tcPr>
          <w:p w14:paraId="5332C76D"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14:paraId="5E1992A3" w14:textId="77777777" w:rsidR="00E61850" w:rsidRDefault="00127E96">
            <w:pPr>
              <w:spacing w:after="0"/>
              <w:ind w:left="135"/>
              <w:jc w:val="center"/>
            </w:pPr>
            <w:r>
              <w:rPr>
                <w:rFonts w:ascii="Times New Roman" w:hAnsi="Times New Roman"/>
                <w:color w:val="000000"/>
                <w:sz w:val="24"/>
              </w:rPr>
              <w:t xml:space="preserve"> 1 </w:t>
            </w:r>
          </w:p>
        </w:tc>
        <w:tc>
          <w:tcPr>
            <w:tcW w:w="3552" w:type="dxa"/>
            <w:tcMar>
              <w:top w:w="50" w:type="dxa"/>
              <w:left w:w="100" w:type="dxa"/>
            </w:tcMar>
            <w:vAlign w:val="center"/>
          </w:tcPr>
          <w:p w14:paraId="161B6297" w14:textId="77777777" w:rsidR="00E61850" w:rsidRDefault="00000000">
            <w:pPr>
              <w:spacing w:after="0"/>
              <w:ind w:left="135"/>
            </w:pPr>
            <w:hyperlink r:id="rId10">
              <w:r w:rsidR="00127E96">
                <w:rPr>
                  <w:rFonts w:ascii="Times New Roman" w:hAnsi="Times New Roman"/>
                  <w:color w:val="0000FF"/>
                  <w:u w:val="single"/>
                </w:rPr>
                <w:t>https://resh.edu.ru/subject/3/10/</w:t>
              </w:r>
            </w:hyperlink>
          </w:p>
        </w:tc>
      </w:tr>
      <w:tr w:rsidR="00E61850" w14:paraId="7985358F" w14:textId="77777777">
        <w:trPr>
          <w:trHeight w:val="144"/>
          <w:tblCellSpacing w:w="20" w:type="nil"/>
        </w:trPr>
        <w:tc>
          <w:tcPr>
            <w:tcW w:w="737" w:type="dxa"/>
            <w:tcMar>
              <w:top w:w="50" w:type="dxa"/>
              <w:left w:w="100" w:type="dxa"/>
            </w:tcMar>
            <w:vAlign w:val="center"/>
          </w:tcPr>
          <w:p w14:paraId="67ED5147" w14:textId="77777777" w:rsidR="00E61850" w:rsidRDefault="00127E96">
            <w:pPr>
              <w:spacing w:after="0"/>
            </w:pPr>
            <w:r>
              <w:rPr>
                <w:rFonts w:ascii="Times New Roman" w:hAnsi="Times New Roman"/>
                <w:color w:val="000000"/>
                <w:sz w:val="24"/>
              </w:rPr>
              <w:t>3.3</w:t>
            </w:r>
          </w:p>
        </w:tc>
        <w:tc>
          <w:tcPr>
            <w:tcW w:w="2904" w:type="dxa"/>
            <w:tcMar>
              <w:top w:w="50" w:type="dxa"/>
              <w:left w:w="100" w:type="dxa"/>
            </w:tcMar>
            <w:vAlign w:val="center"/>
          </w:tcPr>
          <w:p w14:paraId="16541053" w14:textId="77777777" w:rsidR="00E61850" w:rsidRPr="002137FA" w:rsidRDefault="00127E96">
            <w:pPr>
              <w:spacing w:after="0"/>
              <w:ind w:left="135"/>
              <w:rPr>
                <w:lang w:val="ru-RU"/>
              </w:rPr>
            </w:pPr>
            <w:r w:rsidRPr="002137FA">
              <w:rPr>
                <w:rFonts w:ascii="Times New Roman" w:hAnsi="Times New Roman"/>
                <w:color w:val="000000"/>
                <w:sz w:val="24"/>
                <w:lang w:val="ru-RU"/>
              </w:rPr>
              <w:t>Страны Европы и Северной Америки в 1920-е гг.</w:t>
            </w:r>
          </w:p>
        </w:tc>
        <w:tc>
          <w:tcPr>
            <w:tcW w:w="1301" w:type="dxa"/>
            <w:tcMar>
              <w:top w:w="50" w:type="dxa"/>
              <w:left w:w="100" w:type="dxa"/>
            </w:tcMar>
            <w:vAlign w:val="center"/>
          </w:tcPr>
          <w:p w14:paraId="3202F979"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6 </w:t>
            </w:r>
          </w:p>
        </w:tc>
        <w:tc>
          <w:tcPr>
            <w:tcW w:w="2076" w:type="dxa"/>
            <w:tcMar>
              <w:top w:w="50" w:type="dxa"/>
              <w:left w:w="100" w:type="dxa"/>
            </w:tcMar>
            <w:vAlign w:val="center"/>
          </w:tcPr>
          <w:p w14:paraId="37296F13" w14:textId="77777777" w:rsidR="00E61850" w:rsidRDefault="00E61850">
            <w:pPr>
              <w:spacing w:after="0"/>
              <w:ind w:left="135"/>
              <w:jc w:val="center"/>
            </w:pPr>
          </w:p>
        </w:tc>
        <w:tc>
          <w:tcPr>
            <w:tcW w:w="3552" w:type="dxa"/>
            <w:tcMar>
              <w:top w:w="50" w:type="dxa"/>
              <w:left w:w="100" w:type="dxa"/>
            </w:tcMar>
            <w:vAlign w:val="center"/>
          </w:tcPr>
          <w:p w14:paraId="4B96F6C1" w14:textId="77777777" w:rsidR="00E61850" w:rsidRDefault="00000000">
            <w:pPr>
              <w:spacing w:after="0"/>
              <w:ind w:left="135"/>
            </w:pPr>
            <w:hyperlink r:id="rId11">
              <w:r w:rsidR="00127E96">
                <w:rPr>
                  <w:rFonts w:ascii="Times New Roman" w:hAnsi="Times New Roman"/>
                  <w:color w:val="0000FF"/>
                  <w:u w:val="single"/>
                </w:rPr>
                <w:t>https://resh.edu.ru/subject/3/10/</w:t>
              </w:r>
            </w:hyperlink>
          </w:p>
        </w:tc>
      </w:tr>
      <w:tr w:rsidR="00E61850" w14:paraId="577B06BD" w14:textId="77777777">
        <w:trPr>
          <w:trHeight w:val="144"/>
          <w:tblCellSpacing w:w="20" w:type="nil"/>
        </w:trPr>
        <w:tc>
          <w:tcPr>
            <w:tcW w:w="737" w:type="dxa"/>
            <w:tcMar>
              <w:top w:w="50" w:type="dxa"/>
              <w:left w:w="100" w:type="dxa"/>
            </w:tcMar>
            <w:vAlign w:val="center"/>
          </w:tcPr>
          <w:p w14:paraId="06649AED" w14:textId="77777777" w:rsidR="00E61850" w:rsidRDefault="00127E96">
            <w:pPr>
              <w:spacing w:after="0"/>
            </w:pPr>
            <w:r>
              <w:rPr>
                <w:rFonts w:ascii="Times New Roman" w:hAnsi="Times New Roman"/>
                <w:color w:val="000000"/>
                <w:sz w:val="24"/>
              </w:rPr>
              <w:t>3.4</w:t>
            </w:r>
          </w:p>
        </w:tc>
        <w:tc>
          <w:tcPr>
            <w:tcW w:w="2904" w:type="dxa"/>
            <w:tcMar>
              <w:top w:w="50" w:type="dxa"/>
              <w:left w:w="100" w:type="dxa"/>
            </w:tcMar>
            <w:vAlign w:val="center"/>
          </w:tcPr>
          <w:p w14:paraId="5C981FD5" w14:textId="77777777" w:rsidR="00E61850" w:rsidRPr="002137FA" w:rsidRDefault="00127E96">
            <w:pPr>
              <w:spacing w:after="0"/>
              <w:ind w:left="135"/>
              <w:rPr>
                <w:lang w:val="ru-RU"/>
              </w:rPr>
            </w:pPr>
            <w:r w:rsidRPr="002137FA">
              <w:rPr>
                <w:rFonts w:ascii="Times New Roman" w:hAnsi="Times New Roman"/>
                <w:color w:val="000000"/>
                <w:sz w:val="24"/>
                <w:lang w:val="ru-RU"/>
              </w:rPr>
              <w:t>Страны Азии, Африки и Латинской Америки в 1918 – 1930 гг.</w:t>
            </w:r>
          </w:p>
        </w:tc>
        <w:tc>
          <w:tcPr>
            <w:tcW w:w="1301" w:type="dxa"/>
            <w:tcMar>
              <w:top w:w="50" w:type="dxa"/>
              <w:left w:w="100" w:type="dxa"/>
            </w:tcMar>
            <w:vAlign w:val="center"/>
          </w:tcPr>
          <w:p w14:paraId="530A0EE3"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76" w:type="dxa"/>
            <w:tcMar>
              <w:top w:w="50" w:type="dxa"/>
              <w:left w:w="100" w:type="dxa"/>
            </w:tcMar>
            <w:vAlign w:val="center"/>
          </w:tcPr>
          <w:p w14:paraId="43E9F281" w14:textId="77777777" w:rsidR="00E61850" w:rsidRDefault="00E61850">
            <w:pPr>
              <w:spacing w:after="0"/>
              <w:ind w:left="135"/>
              <w:jc w:val="center"/>
            </w:pPr>
          </w:p>
        </w:tc>
        <w:tc>
          <w:tcPr>
            <w:tcW w:w="3552" w:type="dxa"/>
            <w:tcMar>
              <w:top w:w="50" w:type="dxa"/>
              <w:left w:w="100" w:type="dxa"/>
            </w:tcMar>
            <w:vAlign w:val="center"/>
          </w:tcPr>
          <w:p w14:paraId="0109291E" w14:textId="77777777" w:rsidR="00E61850" w:rsidRDefault="00000000">
            <w:pPr>
              <w:spacing w:after="0"/>
              <w:ind w:left="135"/>
            </w:pPr>
            <w:hyperlink r:id="rId12">
              <w:r w:rsidR="00127E96">
                <w:rPr>
                  <w:rFonts w:ascii="Times New Roman" w:hAnsi="Times New Roman"/>
                  <w:color w:val="0000FF"/>
                  <w:u w:val="single"/>
                </w:rPr>
                <w:t>https://resh.edu.ru/subject/3/10/</w:t>
              </w:r>
            </w:hyperlink>
          </w:p>
        </w:tc>
      </w:tr>
      <w:tr w:rsidR="00E61850" w14:paraId="18D865CA" w14:textId="77777777">
        <w:trPr>
          <w:trHeight w:val="144"/>
          <w:tblCellSpacing w:w="20" w:type="nil"/>
        </w:trPr>
        <w:tc>
          <w:tcPr>
            <w:tcW w:w="737" w:type="dxa"/>
            <w:tcMar>
              <w:top w:w="50" w:type="dxa"/>
              <w:left w:w="100" w:type="dxa"/>
            </w:tcMar>
            <w:vAlign w:val="center"/>
          </w:tcPr>
          <w:p w14:paraId="25BE6C43" w14:textId="77777777" w:rsidR="00E61850" w:rsidRDefault="00127E96">
            <w:pPr>
              <w:spacing w:after="0"/>
            </w:pPr>
            <w:r>
              <w:rPr>
                <w:rFonts w:ascii="Times New Roman" w:hAnsi="Times New Roman"/>
                <w:color w:val="000000"/>
                <w:sz w:val="24"/>
              </w:rPr>
              <w:t>3.5</w:t>
            </w:r>
          </w:p>
        </w:tc>
        <w:tc>
          <w:tcPr>
            <w:tcW w:w="2904" w:type="dxa"/>
            <w:tcMar>
              <w:top w:w="50" w:type="dxa"/>
              <w:left w:w="100" w:type="dxa"/>
            </w:tcMar>
            <w:vAlign w:val="center"/>
          </w:tcPr>
          <w:p w14:paraId="154BFEFD" w14:textId="77777777" w:rsidR="00E61850" w:rsidRPr="002137FA" w:rsidRDefault="00127E96">
            <w:pPr>
              <w:spacing w:after="0"/>
              <w:ind w:left="135"/>
              <w:rPr>
                <w:lang w:val="ru-RU"/>
              </w:rPr>
            </w:pPr>
            <w:r w:rsidRPr="002137FA">
              <w:rPr>
                <w:rFonts w:ascii="Times New Roman" w:hAnsi="Times New Roman"/>
                <w:color w:val="000000"/>
                <w:sz w:val="24"/>
                <w:lang w:val="ru-RU"/>
              </w:rPr>
              <w:t>Международные отношения в 1930-е гг.</w:t>
            </w:r>
          </w:p>
        </w:tc>
        <w:tc>
          <w:tcPr>
            <w:tcW w:w="1301" w:type="dxa"/>
            <w:tcMar>
              <w:top w:w="50" w:type="dxa"/>
              <w:left w:w="100" w:type="dxa"/>
            </w:tcMar>
            <w:vAlign w:val="center"/>
          </w:tcPr>
          <w:p w14:paraId="1F81EFAD"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14:paraId="56D4896D" w14:textId="77777777" w:rsidR="00E61850" w:rsidRDefault="00E61850">
            <w:pPr>
              <w:spacing w:after="0"/>
              <w:ind w:left="135"/>
              <w:jc w:val="center"/>
            </w:pPr>
          </w:p>
        </w:tc>
        <w:tc>
          <w:tcPr>
            <w:tcW w:w="3552" w:type="dxa"/>
            <w:tcMar>
              <w:top w:w="50" w:type="dxa"/>
              <w:left w:w="100" w:type="dxa"/>
            </w:tcMar>
            <w:vAlign w:val="center"/>
          </w:tcPr>
          <w:p w14:paraId="32A902AD" w14:textId="77777777" w:rsidR="00E61850" w:rsidRDefault="00000000">
            <w:pPr>
              <w:spacing w:after="0"/>
              <w:ind w:left="135"/>
            </w:pPr>
            <w:hyperlink r:id="rId13">
              <w:r w:rsidR="00127E96">
                <w:rPr>
                  <w:rFonts w:ascii="Times New Roman" w:hAnsi="Times New Roman"/>
                  <w:color w:val="0000FF"/>
                  <w:u w:val="single"/>
                </w:rPr>
                <w:t>https://resh.edu.ru/subject/3/10/</w:t>
              </w:r>
            </w:hyperlink>
          </w:p>
        </w:tc>
      </w:tr>
      <w:tr w:rsidR="00E61850" w14:paraId="71238BDF" w14:textId="77777777">
        <w:trPr>
          <w:trHeight w:val="144"/>
          <w:tblCellSpacing w:w="20" w:type="nil"/>
        </w:trPr>
        <w:tc>
          <w:tcPr>
            <w:tcW w:w="737" w:type="dxa"/>
            <w:tcMar>
              <w:top w:w="50" w:type="dxa"/>
              <w:left w:w="100" w:type="dxa"/>
            </w:tcMar>
            <w:vAlign w:val="center"/>
          </w:tcPr>
          <w:p w14:paraId="40C5C00A" w14:textId="77777777" w:rsidR="00E61850" w:rsidRDefault="00127E96">
            <w:pPr>
              <w:spacing w:after="0"/>
            </w:pPr>
            <w:r>
              <w:rPr>
                <w:rFonts w:ascii="Times New Roman" w:hAnsi="Times New Roman"/>
                <w:color w:val="000000"/>
                <w:sz w:val="24"/>
              </w:rPr>
              <w:t>3.6</w:t>
            </w:r>
          </w:p>
        </w:tc>
        <w:tc>
          <w:tcPr>
            <w:tcW w:w="2904" w:type="dxa"/>
            <w:tcMar>
              <w:top w:w="50" w:type="dxa"/>
              <w:left w:w="100" w:type="dxa"/>
            </w:tcMar>
            <w:vAlign w:val="center"/>
          </w:tcPr>
          <w:p w14:paraId="7D65084F" w14:textId="77777777" w:rsidR="00E61850" w:rsidRPr="002137FA" w:rsidRDefault="00127E96">
            <w:pPr>
              <w:spacing w:after="0"/>
              <w:ind w:left="135"/>
              <w:rPr>
                <w:lang w:val="ru-RU"/>
              </w:rPr>
            </w:pPr>
            <w:r w:rsidRPr="002137FA">
              <w:rPr>
                <w:rFonts w:ascii="Times New Roman" w:hAnsi="Times New Roman"/>
                <w:color w:val="000000"/>
                <w:sz w:val="24"/>
                <w:lang w:val="ru-RU"/>
              </w:rPr>
              <w:t>Развитие науки и культуры в 1914 – 1930-х гг.</w:t>
            </w:r>
          </w:p>
        </w:tc>
        <w:tc>
          <w:tcPr>
            <w:tcW w:w="1301" w:type="dxa"/>
            <w:tcMar>
              <w:top w:w="50" w:type="dxa"/>
              <w:left w:w="100" w:type="dxa"/>
            </w:tcMar>
            <w:vAlign w:val="center"/>
          </w:tcPr>
          <w:p w14:paraId="27FCC63F"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76" w:type="dxa"/>
            <w:tcMar>
              <w:top w:w="50" w:type="dxa"/>
              <w:left w:w="100" w:type="dxa"/>
            </w:tcMar>
            <w:vAlign w:val="center"/>
          </w:tcPr>
          <w:p w14:paraId="274E28FE" w14:textId="77777777" w:rsidR="00E61850" w:rsidRDefault="00E61850">
            <w:pPr>
              <w:spacing w:after="0"/>
              <w:ind w:left="135"/>
              <w:jc w:val="center"/>
            </w:pPr>
          </w:p>
        </w:tc>
        <w:tc>
          <w:tcPr>
            <w:tcW w:w="3552" w:type="dxa"/>
            <w:tcMar>
              <w:top w:w="50" w:type="dxa"/>
              <w:left w:w="100" w:type="dxa"/>
            </w:tcMar>
            <w:vAlign w:val="center"/>
          </w:tcPr>
          <w:p w14:paraId="7C876466" w14:textId="77777777" w:rsidR="00E61850" w:rsidRDefault="00000000">
            <w:pPr>
              <w:spacing w:after="0"/>
              <w:ind w:left="135"/>
            </w:pPr>
            <w:hyperlink r:id="rId14">
              <w:r w:rsidR="00127E96">
                <w:rPr>
                  <w:rFonts w:ascii="Times New Roman" w:hAnsi="Times New Roman"/>
                  <w:color w:val="0000FF"/>
                  <w:u w:val="single"/>
                </w:rPr>
                <w:t>https://resh.edu.ru/subject/3/10/</w:t>
              </w:r>
            </w:hyperlink>
          </w:p>
        </w:tc>
      </w:tr>
      <w:tr w:rsidR="00E61850" w14:paraId="3AE24A56" w14:textId="77777777">
        <w:trPr>
          <w:trHeight w:val="144"/>
          <w:tblCellSpacing w:w="20" w:type="nil"/>
        </w:trPr>
        <w:tc>
          <w:tcPr>
            <w:tcW w:w="737" w:type="dxa"/>
            <w:tcMar>
              <w:top w:w="50" w:type="dxa"/>
              <w:left w:w="100" w:type="dxa"/>
            </w:tcMar>
            <w:vAlign w:val="center"/>
          </w:tcPr>
          <w:p w14:paraId="7BB9DCB9" w14:textId="77777777" w:rsidR="00E61850" w:rsidRDefault="00127E96">
            <w:pPr>
              <w:spacing w:after="0"/>
            </w:pPr>
            <w:r>
              <w:rPr>
                <w:rFonts w:ascii="Times New Roman" w:hAnsi="Times New Roman"/>
                <w:color w:val="000000"/>
                <w:sz w:val="24"/>
              </w:rPr>
              <w:lastRenderedPageBreak/>
              <w:t>3.7</w:t>
            </w:r>
          </w:p>
        </w:tc>
        <w:tc>
          <w:tcPr>
            <w:tcW w:w="2904" w:type="dxa"/>
            <w:tcMar>
              <w:top w:w="50" w:type="dxa"/>
              <w:left w:w="100" w:type="dxa"/>
            </w:tcMar>
            <w:vAlign w:val="center"/>
          </w:tcPr>
          <w:p w14:paraId="2455A902" w14:textId="77777777" w:rsidR="00E61850" w:rsidRPr="002137FA" w:rsidRDefault="00127E96">
            <w:pPr>
              <w:spacing w:after="0"/>
              <w:ind w:left="135"/>
              <w:rPr>
                <w:lang w:val="ru-RU"/>
              </w:rPr>
            </w:pPr>
            <w:r w:rsidRPr="002137FA">
              <w:rPr>
                <w:rFonts w:ascii="Times New Roman" w:hAnsi="Times New Roman"/>
                <w:color w:val="000000"/>
                <w:sz w:val="24"/>
                <w:lang w:val="ru-RU"/>
              </w:rPr>
              <w:t>Повторение и обобщение по теме «Мир в 1918 – 1938 гг.»</w:t>
            </w:r>
          </w:p>
        </w:tc>
        <w:tc>
          <w:tcPr>
            <w:tcW w:w="1301" w:type="dxa"/>
            <w:tcMar>
              <w:top w:w="50" w:type="dxa"/>
              <w:left w:w="100" w:type="dxa"/>
            </w:tcMar>
            <w:vAlign w:val="center"/>
          </w:tcPr>
          <w:p w14:paraId="054178B0"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14:paraId="3BBFABF0" w14:textId="77777777" w:rsidR="00E61850" w:rsidRDefault="00E61850">
            <w:pPr>
              <w:spacing w:after="0"/>
              <w:ind w:left="135"/>
              <w:jc w:val="center"/>
            </w:pPr>
          </w:p>
        </w:tc>
        <w:tc>
          <w:tcPr>
            <w:tcW w:w="3552" w:type="dxa"/>
            <w:tcMar>
              <w:top w:w="50" w:type="dxa"/>
              <w:left w:w="100" w:type="dxa"/>
            </w:tcMar>
            <w:vAlign w:val="center"/>
          </w:tcPr>
          <w:p w14:paraId="4333F246" w14:textId="77777777" w:rsidR="00E61850" w:rsidRDefault="00000000">
            <w:pPr>
              <w:spacing w:after="0"/>
              <w:ind w:left="135"/>
            </w:pPr>
            <w:hyperlink r:id="rId15">
              <w:r w:rsidR="00127E96">
                <w:rPr>
                  <w:rFonts w:ascii="Times New Roman" w:hAnsi="Times New Roman"/>
                  <w:color w:val="0000FF"/>
                  <w:u w:val="single"/>
                </w:rPr>
                <w:t>https://resh.edu.ru/subject/3/10/</w:t>
              </w:r>
            </w:hyperlink>
          </w:p>
        </w:tc>
      </w:tr>
      <w:tr w:rsidR="00E61850" w14:paraId="207426AE" w14:textId="77777777">
        <w:trPr>
          <w:trHeight w:val="144"/>
          <w:tblCellSpacing w:w="20" w:type="nil"/>
        </w:trPr>
        <w:tc>
          <w:tcPr>
            <w:tcW w:w="0" w:type="auto"/>
            <w:gridSpan w:val="2"/>
            <w:tcMar>
              <w:top w:w="50" w:type="dxa"/>
              <w:left w:w="100" w:type="dxa"/>
            </w:tcMar>
            <w:vAlign w:val="center"/>
          </w:tcPr>
          <w:p w14:paraId="164A9618" w14:textId="77777777" w:rsidR="00E61850" w:rsidRDefault="00127E9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044" w:type="dxa"/>
            <w:tcMar>
              <w:top w:w="50" w:type="dxa"/>
              <w:left w:w="100" w:type="dxa"/>
            </w:tcMar>
            <w:vAlign w:val="center"/>
          </w:tcPr>
          <w:p w14:paraId="466CC9D2" w14:textId="77777777" w:rsidR="00E61850" w:rsidRDefault="00127E96">
            <w:pPr>
              <w:spacing w:after="0"/>
              <w:ind w:left="135"/>
              <w:jc w:val="center"/>
            </w:pPr>
            <w:r>
              <w:rPr>
                <w:rFonts w:ascii="Times New Roman" w:hAnsi="Times New Roman"/>
                <w:color w:val="000000"/>
                <w:sz w:val="24"/>
              </w:rPr>
              <w:t xml:space="preserve"> 14 </w:t>
            </w:r>
          </w:p>
        </w:tc>
        <w:tc>
          <w:tcPr>
            <w:tcW w:w="0" w:type="auto"/>
            <w:gridSpan w:val="2"/>
            <w:tcMar>
              <w:top w:w="50" w:type="dxa"/>
              <w:left w:w="100" w:type="dxa"/>
            </w:tcMar>
            <w:vAlign w:val="center"/>
          </w:tcPr>
          <w:p w14:paraId="5687527B" w14:textId="77777777" w:rsidR="00E61850" w:rsidRDefault="00E61850"/>
        </w:tc>
      </w:tr>
      <w:tr w:rsidR="00E61850" w:rsidRPr="00DA6A21" w14:paraId="529B4AAC" w14:textId="77777777">
        <w:trPr>
          <w:trHeight w:val="144"/>
          <w:tblCellSpacing w:w="20" w:type="nil"/>
        </w:trPr>
        <w:tc>
          <w:tcPr>
            <w:tcW w:w="0" w:type="auto"/>
            <w:gridSpan w:val="5"/>
            <w:tcMar>
              <w:top w:w="50" w:type="dxa"/>
              <w:left w:w="100" w:type="dxa"/>
            </w:tcMar>
            <w:vAlign w:val="center"/>
          </w:tcPr>
          <w:p w14:paraId="22FCAD91" w14:textId="77777777" w:rsidR="00E61850" w:rsidRPr="002137FA" w:rsidRDefault="00127E96">
            <w:pPr>
              <w:spacing w:after="0"/>
              <w:ind w:left="135"/>
              <w:rPr>
                <w:lang w:val="ru-RU"/>
              </w:rPr>
            </w:pPr>
            <w:r w:rsidRPr="002137FA">
              <w:rPr>
                <w:rFonts w:ascii="Times New Roman" w:hAnsi="Times New Roman"/>
                <w:b/>
                <w:color w:val="000000"/>
                <w:sz w:val="24"/>
                <w:lang w:val="ru-RU"/>
              </w:rPr>
              <w:t>Раздел 4.</w:t>
            </w:r>
            <w:r w:rsidRPr="002137FA">
              <w:rPr>
                <w:rFonts w:ascii="Times New Roman" w:hAnsi="Times New Roman"/>
                <w:color w:val="000000"/>
                <w:sz w:val="24"/>
                <w:lang w:val="ru-RU"/>
              </w:rPr>
              <w:t xml:space="preserve"> </w:t>
            </w:r>
            <w:r w:rsidRPr="002137FA">
              <w:rPr>
                <w:rFonts w:ascii="Times New Roman" w:hAnsi="Times New Roman"/>
                <w:b/>
                <w:color w:val="000000"/>
                <w:sz w:val="24"/>
                <w:lang w:val="ru-RU"/>
              </w:rPr>
              <w:t>Вторая мировая война. 1939 – 1945 гг.</w:t>
            </w:r>
          </w:p>
        </w:tc>
      </w:tr>
      <w:tr w:rsidR="00E61850" w14:paraId="79255C33" w14:textId="77777777">
        <w:trPr>
          <w:trHeight w:val="144"/>
          <w:tblCellSpacing w:w="20" w:type="nil"/>
        </w:trPr>
        <w:tc>
          <w:tcPr>
            <w:tcW w:w="737" w:type="dxa"/>
            <w:tcMar>
              <w:top w:w="50" w:type="dxa"/>
              <w:left w:w="100" w:type="dxa"/>
            </w:tcMar>
            <w:vAlign w:val="center"/>
          </w:tcPr>
          <w:p w14:paraId="2A8C8EC3" w14:textId="77777777" w:rsidR="00E61850" w:rsidRDefault="00127E96">
            <w:pPr>
              <w:spacing w:after="0"/>
            </w:pPr>
            <w:r>
              <w:rPr>
                <w:rFonts w:ascii="Times New Roman" w:hAnsi="Times New Roman"/>
                <w:color w:val="000000"/>
                <w:sz w:val="24"/>
              </w:rPr>
              <w:t>4.1</w:t>
            </w:r>
          </w:p>
        </w:tc>
        <w:tc>
          <w:tcPr>
            <w:tcW w:w="2904" w:type="dxa"/>
            <w:tcMar>
              <w:top w:w="50" w:type="dxa"/>
              <w:left w:w="100" w:type="dxa"/>
            </w:tcMar>
            <w:vAlign w:val="center"/>
          </w:tcPr>
          <w:p w14:paraId="6D4DA65B" w14:textId="77777777" w:rsidR="00E61850" w:rsidRDefault="00127E96">
            <w:pPr>
              <w:spacing w:after="0"/>
              <w:ind w:left="135"/>
            </w:pP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w:t>
            </w:r>
            <w:proofErr w:type="spellStart"/>
            <w:r>
              <w:rPr>
                <w:rFonts w:ascii="Times New Roman" w:hAnsi="Times New Roman"/>
                <w:color w:val="000000"/>
                <w:sz w:val="24"/>
              </w:rPr>
              <w:t>Второй</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1301" w:type="dxa"/>
            <w:tcMar>
              <w:top w:w="50" w:type="dxa"/>
              <w:left w:w="100" w:type="dxa"/>
            </w:tcMar>
            <w:vAlign w:val="center"/>
          </w:tcPr>
          <w:p w14:paraId="56F3D0E4" w14:textId="77777777" w:rsidR="00E61850" w:rsidRDefault="00127E96">
            <w:pPr>
              <w:spacing w:after="0"/>
              <w:ind w:left="135"/>
              <w:jc w:val="center"/>
            </w:pPr>
            <w:r>
              <w:rPr>
                <w:rFonts w:ascii="Times New Roman" w:hAnsi="Times New Roman"/>
                <w:color w:val="000000"/>
                <w:sz w:val="24"/>
              </w:rPr>
              <w:t xml:space="preserve"> 2 </w:t>
            </w:r>
          </w:p>
        </w:tc>
        <w:tc>
          <w:tcPr>
            <w:tcW w:w="2076" w:type="dxa"/>
            <w:tcMar>
              <w:top w:w="50" w:type="dxa"/>
              <w:left w:w="100" w:type="dxa"/>
            </w:tcMar>
            <w:vAlign w:val="center"/>
          </w:tcPr>
          <w:p w14:paraId="62A1A0F4" w14:textId="77777777" w:rsidR="00E61850" w:rsidRDefault="00E61850">
            <w:pPr>
              <w:spacing w:after="0"/>
              <w:ind w:left="135"/>
              <w:jc w:val="center"/>
            </w:pPr>
          </w:p>
        </w:tc>
        <w:tc>
          <w:tcPr>
            <w:tcW w:w="3552" w:type="dxa"/>
            <w:tcMar>
              <w:top w:w="50" w:type="dxa"/>
              <w:left w:w="100" w:type="dxa"/>
            </w:tcMar>
            <w:vAlign w:val="center"/>
          </w:tcPr>
          <w:p w14:paraId="6DA8A095" w14:textId="77777777" w:rsidR="00E61850" w:rsidRDefault="00000000">
            <w:pPr>
              <w:spacing w:after="0"/>
              <w:ind w:left="135"/>
            </w:pPr>
            <w:hyperlink r:id="rId16">
              <w:r w:rsidR="00127E96">
                <w:rPr>
                  <w:rFonts w:ascii="Times New Roman" w:hAnsi="Times New Roman"/>
                  <w:color w:val="0000FF"/>
                  <w:u w:val="single"/>
                </w:rPr>
                <w:t>https://resh.edu.ru/subject/3/10/</w:t>
              </w:r>
            </w:hyperlink>
          </w:p>
        </w:tc>
      </w:tr>
      <w:tr w:rsidR="00E61850" w14:paraId="1A16DD17" w14:textId="77777777">
        <w:trPr>
          <w:trHeight w:val="144"/>
          <w:tblCellSpacing w:w="20" w:type="nil"/>
        </w:trPr>
        <w:tc>
          <w:tcPr>
            <w:tcW w:w="737" w:type="dxa"/>
            <w:tcMar>
              <w:top w:w="50" w:type="dxa"/>
              <w:left w:w="100" w:type="dxa"/>
            </w:tcMar>
            <w:vAlign w:val="center"/>
          </w:tcPr>
          <w:p w14:paraId="294F1C45" w14:textId="77777777" w:rsidR="00E61850" w:rsidRDefault="00127E96">
            <w:pPr>
              <w:spacing w:after="0"/>
            </w:pPr>
            <w:r>
              <w:rPr>
                <w:rFonts w:ascii="Times New Roman" w:hAnsi="Times New Roman"/>
                <w:color w:val="000000"/>
                <w:sz w:val="24"/>
              </w:rPr>
              <w:t>4.2</w:t>
            </w:r>
          </w:p>
        </w:tc>
        <w:tc>
          <w:tcPr>
            <w:tcW w:w="2904" w:type="dxa"/>
            <w:tcMar>
              <w:top w:w="50" w:type="dxa"/>
              <w:left w:w="100" w:type="dxa"/>
            </w:tcMar>
            <w:vAlign w:val="center"/>
          </w:tcPr>
          <w:p w14:paraId="5AFC53C3" w14:textId="77777777" w:rsidR="00E61850" w:rsidRPr="002137FA" w:rsidRDefault="00127E96">
            <w:pPr>
              <w:spacing w:after="0"/>
              <w:ind w:left="135"/>
              <w:rPr>
                <w:lang w:val="ru-RU"/>
              </w:rPr>
            </w:pPr>
            <w:r w:rsidRPr="002137FA">
              <w:rPr>
                <w:rFonts w:ascii="Times New Roman" w:hAnsi="Times New Roman"/>
                <w:color w:val="000000"/>
                <w:sz w:val="24"/>
                <w:lang w:val="ru-RU"/>
              </w:rPr>
              <w:t>Коренной перелом. Окончание и важнейшие итоги Второй мировой войны</w:t>
            </w:r>
          </w:p>
        </w:tc>
        <w:tc>
          <w:tcPr>
            <w:tcW w:w="1301" w:type="dxa"/>
            <w:tcMar>
              <w:top w:w="50" w:type="dxa"/>
              <w:left w:w="100" w:type="dxa"/>
            </w:tcMar>
            <w:vAlign w:val="center"/>
          </w:tcPr>
          <w:p w14:paraId="1D2651BC"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76" w:type="dxa"/>
            <w:tcMar>
              <w:top w:w="50" w:type="dxa"/>
              <w:left w:w="100" w:type="dxa"/>
            </w:tcMar>
            <w:vAlign w:val="center"/>
          </w:tcPr>
          <w:p w14:paraId="621A505E" w14:textId="77777777" w:rsidR="00E61850" w:rsidRDefault="00E61850">
            <w:pPr>
              <w:spacing w:after="0"/>
              <w:ind w:left="135"/>
              <w:jc w:val="center"/>
            </w:pPr>
          </w:p>
        </w:tc>
        <w:tc>
          <w:tcPr>
            <w:tcW w:w="3552" w:type="dxa"/>
            <w:tcMar>
              <w:top w:w="50" w:type="dxa"/>
              <w:left w:w="100" w:type="dxa"/>
            </w:tcMar>
            <w:vAlign w:val="center"/>
          </w:tcPr>
          <w:p w14:paraId="268A1365" w14:textId="77777777" w:rsidR="00E61850" w:rsidRDefault="00000000">
            <w:pPr>
              <w:spacing w:after="0"/>
              <w:ind w:left="135"/>
            </w:pPr>
            <w:hyperlink r:id="rId17">
              <w:r w:rsidR="00127E96">
                <w:rPr>
                  <w:rFonts w:ascii="Times New Roman" w:hAnsi="Times New Roman"/>
                  <w:color w:val="0000FF"/>
                  <w:u w:val="single"/>
                </w:rPr>
                <w:t>https://resh.edu.ru/subject/3/10/</w:t>
              </w:r>
            </w:hyperlink>
          </w:p>
        </w:tc>
      </w:tr>
      <w:tr w:rsidR="00E61850" w14:paraId="5D8A4EDD" w14:textId="77777777">
        <w:trPr>
          <w:trHeight w:val="144"/>
          <w:tblCellSpacing w:w="20" w:type="nil"/>
        </w:trPr>
        <w:tc>
          <w:tcPr>
            <w:tcW w:w="0" w:type="auto"/>
            <w:gridSpan w:val="2"/>
            <w:tcMar>
              <w:top w:w="50" w:type="dxa"/>
              <w:left w:w="100" w:type="dxa"/>
            </w:tcMar>
            <w:vAlign w:val="center"/>
          </w:tcPr>
          <w:p w14:paraId="7A2C7532" w14:textId="77777777" w:rsidR="00E61850" w:rsidRDefault="00127E9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044" w:type="dxa"/>
            <w:tcMar>
              <w:top w:w="50" w:type="dxa"/>
              <w:left w:w="100" w:type="dxa"/>
            </w:tcMar>
            <w:vAlign w:val="center"/>
          </w:tcPr>
          <w:p w14:paraId="16990810" w14:textId="77777777" w:rsidR="00E61850" w:rsidRDefault="00127E96">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14:paraId="07D6FBE6" w14:textId="77777777" w:rsidR="00E61850" w:rsidRDefault="00E61850"/>
        </w:tc>
      </w:tr>
      <w:tr w:rsidR="00E61850" w14:paraId="10E98373" w14:textId="77777777">
        <w:trPr>
          <w:trHeight w:val="144"/>
          <w:tblCellSpacing w:w="20" w:type="nil"/>
        </w:trPr>
        <w:tc>
          <w:tcPr>
            <w:tcW w:w="0" w:type="auto"/>
            <w:gridSpan w:val="5"/>
            <w:tcMar>
              <w:top w:w="50" w:type="dxa"/>
              <w:left w:w="100" w:type="dxa"/>
            </w:tcMar>
            <w:vAlign w:val="center"/>
          </w:tcPr>
          <w:p w14:paraId="1E0069DA" w14:textId="77777777" w:rsidR="00E61850" w:rsidRDefault="00127E96">
            <w:pPr>
              <w:spacing w:after="0"/>
              <w:ind w:left="135"/>
            </w:pPr>
            <w:r w:rsidRPr="002137FA">
              <w:rPr>
                <w:rFonts w:ascii="Times New Roman" w:hAnsi="Times New Roman"/>
                <w:b/>
                <w:color w:val="000000"/>
                <w:sz w:val="24"/>
                <w:lang w:val="ru-RU"/>
              </w:rPr>
              <w:t>Раздел 5.</w:t>
            </w:r>
            <w:r w:rsidRPr="002137FA">
              <w:rPr>
                <w:rFonts w:ascii="Times New Roman" w:hAnsi="Times New Roman"/>
                <w:color w:val="000000"/>
                <w:sz w:val="24"/>
                <w:lang w:val="ru-RU"/>
              </w:rPr>
              <w:t xml:space="preserve"> </w:t>
            </w:r>
            <w:r w:rsidRPr="002137FA">
              <w:rPr>
                <w:rFonts w:ascii="Times New Roman" w:hAnsi="Times New Roman"/>
                <w:b/>
                <w:color w:val="000000"/>
                <w:sz w:val="24"/>
                <w:lang w:val="ru-RU"/>
              </w:rPr>
              <w:t xml:space="preserve">Повторение и обобщение по курсу «Всеобщая история. </w:t>
            </w:r>
            <w:r>
              <w:rPr>
                <w:rFonts w:ascii="Times New Roman" w:hAnsi="Times New Roman"/>
                <w:b/>
                <w:color w:val="000000"/>
                <w:sz w:val="24"/>
              </w:rPr>
              <w:t xml:space="preserve">1914 – 1945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E61850" w14:paraId="14BA6395" w14:textId="77777777">
        <w:trPr>
          <w:trHeight w:val="144"/>
          <w:tblCellSpacing w:w="20" w:type="nil"/>
        </w:trPr>
        <w:tc>
          <w:tcPr>
            <w:tcW w:w="737" w:type="dxa"/>
            <w:tcMar>
              <w:top w:w="50" w:type="dxa"/>
              <w:left w:w="100" w:type="dxa"/>
            </w:tcMar>
            <w:vAlign w:val="center"/>
          </w:tcPr>
          <w:p w14:paraId="69648F8B" w14:textId="77777777" w:rsidR="00E61850" w:rsidRDefault="00127E96">
            <w:pPr>
              <w:spacing w:after="0"/>
            </w:pPr>
            <w:r>
              <w:rPr>
                <w:rFonts w:ascii="Times New Roman" w:hAnsi="Times New Roman"/>
                <w:color w:val="000000"/>
                <w:sz w:val="24"/>
              </w:rPr>
              <w:t>5.1</w:t>
            </w:r>
          </w:p>
        </w:tc>
        <w:tc>
          <w:tcPr>
            <w:tcW w:w="2904" w:type="dxa"/>
            <w:tcMar>
              <w:top w:w="50" w:type="dxa"/>
              <w:left w:w="100" w:type="dxa"/>
            </w:tcMar>
            <w:vAlign w:val="center"/>
          </w:tcPr>
          <w:p w14:paraId="51E3AD3F" w14:textId="77777777" w:rsidR="00E61850" w:rsidRDefault="00127E96">
            <w:pPr>
              <w:spacing w:after="0"/>
              <w:ind w:left="135"/>
            </w:pPr>
            <w:r w:rsidRPr="002137FA">
              <w:rPr>
                <w:rFonts w:ascii="Times New Roman" w:hAnsi="Times New Roman"/>
                <w:color w:val="000000"/>
                <w:sz w:val="24"/>
                <w:lang w:val="ru-RU"/>
              </w:rPr>
              <w:t xml:space="preserve">Повторение и обобщение по курсу «Всеобщая история. </w:t>
            </w:r>
            <w:r>
              <w:rPr>
                <w:rFonts w:ascii="Times New Roman" w:hAnsi="Times New Roman"/>
                <w:color w:val="000000"/>
                <w:sz w:val="24"/>
              </w:rPr>
              <w:t xml:space="preserve">1914 – 1945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301" w:type="dxa"/>
            <w:tcMar>
              <w:top w:w="50" w:type="dxa"/>
              <w:left w:w="100" w:type="dxa"/>
            </w:tcMar>
            <w:vAlign w:val="center"/>
          </w:tcPr>
          <w:p w14:paraId="267A3D5A" w14:textId="77777777" w:rsidR="00E61850" w:rsidRDefault="00127E96">
            <w:pPr>
              <w:spacing w:after="0"/>
              <w:ind w:left="135"/>
              <w:jc w:val="center"/>
            </w:pPr>
            <w:r>
              <w:rPr>
                <w:rFonts w:ascii="Times New Roman" w:hAnsi="Times New Roman"/>
                <w:color w:val="000000"/>
                <w:sz w:val="24"/>
              </w:rPr>
              <w:t xml:space="preserve"> 1 </w:t>
            </w:r>
          </w:p>
        </w:tc>
        <w:tc>
          <w:tcPr>
            <w:tcW w:w="2076" w:type="dxa"/>
            <w:tcMar>
              <w:top w:w="50" w:type="dxa"/>
              <w:left w:w="100" w:type="dxa"/>
            </w:tcMar>
            <w:vAlign w:val="center"/>
          </w:tcPr>
          <w:p w14:paraId="3A907C03" w14:textId="77777777" w:rsidR="00E61850" w:rsidRDefault="00E61850">
            <w:pPr>
              <w:spacing w:after="0"/>
              <w:ind w:left="135"/>
              <w:jc w:val="center"/>
            </w:pPr>
          </w:p>
        </w:tc>
        <w:tc>
          <w:tcPr>
            <w:tcW w:w="3552" w:type="dxa"/>
            <w:tcMar>
              <w:top w:w="50" w:type="dxa"/>
              <w:left w:w="100" w:type="dxa"/>
            </w:tcMar>
            <w:vAlign w:val="center"/>
          </w:tcPr>
          <w:p w14:paraId="53F26285" w14:textId="77777777" w:rsidR="00E61850" w:rsidRDefault="00000000">
            <w:pPr>
              <w:spacing w:after="0"/>
              <w:ind w:left="135"/>
            </w:pPr>
            <w:hyperlink r:id="rId18">
              <w:r w:rsidR="00127E96">
                <w:rPr>
                  <w:rFonts w:ascii="Times New Roman" w:hAnsi="Times New Roman"/>
                  <w:color w:val="0000FF"/>
                  <w:u w:val="single"/>
                </w:rPr>
                <w:t>https://resh.edu.ru/subject/3/10/</w:t>
              </w:r>
            </w:hyperlink>
          </w:p>
        </w:tc>
      </w:tr>
      <w:tr w:rsidR="00E61850" w14:paraId="20EC855E" w14:textId="77777777">
        <w:trPr>
          <w:trHeight w:val="144"/>
          <w:tblCellSpacing w:w="20" w:type="nil"/>
        </w:trPr>
        <w:tc>
          <w:tcPr>
            <w:tcW w:w="0" w:type="auto"/>
            <w:gridSpan w:val="2"/>
            <w:tcMar>
              <w:top w:w="50" w:type="dxa"/>
              <w:left w:w="100" w:type="dxa"/>
            </w:tcMar>
            <w:vAlign w:val="center"/>
          </w:tcPr>
          <w:p w14:paraId="4D8B07BF" w14:textId="77777777" w:rsidR="00E61850" w:rsidRDefault="00127E9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044" w:type="dxa"/>
            <w:tcMar>
              <w:top w:w="50" w:type="dxa"/>
              <w:left w:w="100" w:type="dxa"/>
            </w:tcMar>
            <w:vAlign w:val="center"/>
          </w:tcPr>
          <w:p w14:paraId="69B50233" w14:textId="77777777" w:rsidR="00E61850" w:rsidRDefault="00127E96">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14:paraId="60225A3B" w14:textId="77777777" w:rsidR="00E61850" w:rsidRDefault="00E61850"/>
        </w:tc>
      </w:tr>
      <w:tr w:rsidR="00E61850" w14:paraId="23196117" w14:textId="77777777">
        <w:trPr>
          <w:trHeight w:val="144"/>
          <w:tblCellSpacing w:w="20" w:type="nil"/>
        </w:trPr>
        <w:tc>
          <w:tcPr>
            <w:tcW w:w="0" w:type="auto"/>
            <w:gridSpan w:val="5"/>
            <w:tcMar>
              <w:top w:w="50" w:type="dxa"/>
              <w:left w:w="100" w:type="dxa"/>
            </w:tcMar>
            <w:vAlign w:val="center"/>
          </w:tcPr>
          <w:p w14:paraId="2CC52B42" w14:textId="77777777" w:rsidR="00E61850" w:rsidRDefault="00127E96">
            <w:pPr>
              <w:spacing w:after="0"/>
              <w:ind w:left="135"/>
            </w:pPr>
            <w:proofErr w:type="spellStart"/>
            <w:r>
              <w:rPr>
                <w:rFonts w:ascii="Times New Roman" w:hAnsi="Times New Roman"/>
                <w:b/>
                <w:color w:val="000000"/>
                <w:sz w:val="24"/>
              </w:rPr>
              <w:t>История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r>
              <w:rPr>
                <w:rFonts w:ascii="Times New Roman" w:hAnsi="Times New Roman"/>
                <w:b/>
                <w:color w:val="000000"/>
                <w:sz w:val="24"/>
              </w:rPr>
              <w:t xml:space="preserve">. 1914—1945 </w:t>
            </w:r>
            <w:proofErr w:type="spellStart"/>
            <w:r>
              <w:rPr>
                <w:rFonts w:ascii="Times New Roman" w:hAnsi="Times New Roman"/>
                <w:b/>
                <w:color w:val="000000"/>
                <w:sz w:val="24"/>
              </w:rPr>
              <w:t>годы</w:t>
            </w:r>
            <w:proofErr w:type="spellEnd"/>
          </w:p>
        </w:tc>
      </w:tr>
      <w:tr w:rsidR="00E61850" w14:paraId="00E14DBE" w14:textId="77777777">
        <w:trPr>
          <w:trHeight w:val="144"/>
          <w:tblCellSpacing w:w="20" w:type="nil"/>
        </w:trPr>
        <w:tc>
          <w:tcPr>
            <w:tcW w:w="0" w:type="auto"/>
            <w:gridSpan w:val="5"/>
            <w:tcMar>
              <w:top w:w="50" w:type="dxa"/>
              <w:left w:w="100" w:type="dxa"/>
            </w:tcMar>
            <w:vAlign w:val="center"/>
          </w:tcPr>
          <w:p w14:paraId="1FAE683A" w14:textId="77777777" w:rsidR="00E61850" w:rsidRDefault="00127E9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Россия</w:t>
            </w:r>
            <w:proofErr w:type="spellEnd"/>
            <w:r>
              <w:rPr>
                <w:rFonts w:ascii="Times New Roman" w:hAnsi="Times New Roman"/>
                <w:b/>
                <w:color w:val="000000"/>
                <w:sz w:val="24"/>
              </w:rPr>
              <w:t xml:space="preserve"> в 1914 – 1922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E61850" w14:paraId="6042955D" w14:textId="77777777">
        <w:trPr>
          <w:trHeight w:val="144"/>
          <w:tblCellSpacing w:w="20" w:type="nil"/>
        </w:trPr>
        <w:tc>
          <w:tcPr>
            <w:tcW w:w="737" w:type="dxa"/>
            <w:tcMar>
              <w:top w:w="50" w:type="dxa"/>
              <w:left w:w="100" w:type="dxa"/>
            </w:tcMar>
            <w:vAlign w:val="center"/>
          </w:tcPr>
          <w:p w14:paraId="5E702F3D" w14:textId="77777777" w:rsidR="00E61850" w:rsidRDefault="00127E96">
            <w:pPr>
              <w:spacing w:after="0"/>
            </w:pPr>
            <w:r>
              <w:rPr>
                <w:rFonts w:ascii="Times New Roman" w:hAnsi="Times New Roman"/>
                <w:color w:val="000000"/>
                <w:sz w:val="24"/>
              </w:rPr>
              <w:t>1.1</w:t>
            </w:r>
          </w:p>
        </w:tc>
        <w:tc>
          <w:tcPr>
            <w:tcW w:w="2904" w:type="dxa"/>
            <w:tcMar>
              <w:top w:w="50" w:type="dxa"/>
              <w:left w:w="100" w:type="dxa"/>
            </w:tcMar>
            <w:vAlign w:val="center"/>
          </w:tcPr>
          <w:p w14:paraId="10D1205D" w14:textId="77777777" w:rsidR="00E61850" w:rsidRPr="002137FA" w:rsidRDefault="00127E96">
            <w:pPr>
              <w:spacing w:after="0"/>
              <w:ind w:left="135"/>
              <w:rPr>
                <w:lang w:val="ru-RU"/>
              </w:rPr>
            </w:pPr>
            <w:r w:rsidRPr="002137FA">
              <w:rPr>
                <w:rFonts w:ascii="Times New Roman" w:hAnsi="Times New Roman"/>
                <w:color w:val="000000"/>
                <w:sz w:val="24"/>
                <w:lang w:val="ru-RU"/>
              </w:rPr>
              <w:t>Россия и мир накануне Первой мировой войны</w:t>
            </w:r>
          </w:p>
        </w:tc>
        <w:tc>
          <w:tcPr>
            <w:tcW w:w="1301" w:type="dxa"/>
            <w:tcMar>
              <w:top w:w="50" w:type="dxa"/>
              <w:left w:w="100" w:type="dxa"/>
            </w:tcMar>
            <w:vAlign w:val="center"/>
          </w:tcPr>
          <w:p w14:paraId="41D34FA0"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76" w:type="dxa"/>
            <w:tcMar>
              <w:top w:w="50" w:type="dxa"/>
              <w:left w:w="100" w:type="dxa"/>
            </w:tcMar>
            <w:vAlign w:val="center"/>
          </w:tcPr>
          <w:p w14:paraId="62A27DAC" w14:textId="77777777" w:rsidR="00E61850" w:rsidRDefault="00E61850">
            <w:pPr>
              <w:spacing w:after="0"/>
              <w:ind w:left="135"/>
              <w:jc w:val="center"/>
            </w:pPr>
          </w:p>
        </w:tc>
        <w:tc>
          <w:tcPr>
            <w:tcW w:w="3552" w:type="dxa"/>
            <w:tcMar>
              <w:top w:w="50" w:type="dxa"/>
              <w:left w:w="100" w:type="dxa"/>
            </w:tcMar>
            <w:vAlign w:val="center"/>
          </w:tcPr>
          <w:p w14:paraId="0EBC1371" w14:textId="77777777" w:rsidR="00E61850" w:rsidRDefault="00000000">
            <w:pPr>
              <w:spacing w:after="0"/>
              <w:ind w:left="135"/>
            </w:pPr>
            <w:hyperlink r:id="rId19">
              <w:r w:rsidR="00127E96">
                <w:rPr>
                  <w:rFonts w:ascii="Times New Roman" w:hAnsi="Times New Roman"/>
                  <w:color w:val="0000FF"/>
                  <w:u w:val="single"/>
                </w:rPr>
                <w:t>https://resh.edu.ru/subject/3/10/</w:t>
              </w:r>
            </w:hyperlink>
          </w:p>
        </w:tc>
      </w:tr>
      <w:tr w:rsidR="00E61850" w14:paraId="234E0F0A" w14:textId="77777777">
        <w:trPr>
          <w:trHeight w:val="144"/>
          <w:tblCellSpacing w:w="20" w:type="nil"/>
        </w:trPr>
        <w:tc>
          <w:tcPr>
            <w:tcW w:w="737" w:type="dxa"/>
            <w:tcMar>
              <w:top w:w="50" w:type="dxa"/>
              <w:left w:w="100" w:type="dxa"/>
            </w:tcMar>
            <w:vAlign w:val="center"/>
          </w:tcPr>
          <w:p w14:paraId="7568FD47" w14:textId="77777777" w:rsidR="00E61850" w:rsidRDefault="00127E96">
            <w:pPr>
              <w:spacing w:after="0"/>
            </w:pPr>
            <w:r>
              <w:rPr>
                <w:rFonts w:ascii="Times New Roman" w:hAnsi="Times New Roman"/>
                <w:color w:val="000000"/>
                <w:sz w:val="24"/>
              </w:rPr>
              <w:t>1.2</w:t>
            </w:r>
          </w:p>
        </w:tc>
        <w:tc>
          <w:tcPr>
            <w:tcW w:w="2904" w:type="dxa"/>
            <w:tcMar>
              <w:top w:w="50" w:type="dxa"/>
              <w:left w:w="100" w:type="dxa"/>
            </w:tcMar>
            <w:vAlign w:val="center"/>
          </w:tcPr>
          <w:p w14:paraId="57C98D98" w14:textId="77777777" w:rsidR="00E61850" w:rsidRPr="002137FA" w:rsidRDefault="00127E96">
            <w:pPr>
              <w:spacing w:after="0"/>
              <w:ind w:left="135"/>
              <w:rPr>
                <w:lang w:val="ru-RU"/>
              </w:rPr>
            </w:pPr>
            <w:r w:rsidRPr="002137FA">
              <w:rPr>
                <w:rFonts w:ascii="Times New Roman" w:hAnsi="Times New Roman"/>
                <w:color w:val="000000"/>
                <w:sz w:val="24"/>
                <w:lang w:val="ru-RU"/>
              </w:rPr>
              <w:t>Россия в Первой мировой войне</w:t>
            </w:r>
          </w:p>
        </w:tc>
        <w:tc>
          <w:tcPr>
            <w:tcW w:w="1301" w:type="dxa"/>
            <w:tcMar>
              <w:top w:w="50" w:type="dxa"/>
              <w:left w:w="100" w:type="dxa"/>
            </w:tcMar>
            <w:vAlign w:val="center"/>
          </w:tcPr>
          <w:p w14:paraId="6A49E359"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76" w:type="dxa"/>
            <w:tcMar>
              <w:top w:w="50" w:type="dxa"/>
              <w:left w:w="100" w:type="dxa"/>
            </w:tcMar>
            <w:vAlign w:val="center"/>
          </w:tcPr>
          <w:p w14:paraId="2FA3B316" w14:textId="77777777" w:rsidR="00E61850" w:rsidRDefault="00E61850">
            <w:pPr>
              <w:spacing w:after="0"/>
              <w:ind w:left="135"/>
              <w:jc w:val="center"/>
            </w:pPr>
          </w:p>
        </w:tc>
        <w:tc>
          <w:tcPr>
            <w:tcW w:w="3552" w:type="dxa"/>
            <w:tcMar>
              <w:top w:w="50" w:type="dxa"/>
              <w:left w:w="100" w:type="dxa"/>
            </w:tcMar>
            <w:vAlign w:val="center"/>
          </w:tcPr>
          <w:p w14:paraId="361A2018" w14:textId="77777777" w:rsidR="00E61850" w:rsidRDefault="00000000">
            <w:pPr>
              <w:spacing w:after="0"/>
              <w:ind w:left="135"/>
            </w:pPr>
            <w:hyperlink r:id="rId20">
              <w:r w:rsidR="00127E96">
                <w:rPr>
                  <w:rFonts w:ascii="Times New Roman" w:hAnsi="Times New Roman"/>
                  <w:color w:val="0000FF"/>
                  <w:u w:val="single"/>
                </w:rPr>
                <w:t>https://resh.edu.ru/subject/3/10/</w:t>
              </w:r>
            </w:hyperlink>
          </w:p>
        </w:tc>
      </w:tr>
      <w:tr w:rsidR="00E61850" w14:paraId="0D02C0F4" w14:textId="77777777">
        <w:trPr>
          <w:trHeight w:val="144"/>
          <w:tblCellSpacing w:w="20" w:type="nil"/>
        </w:trPr>
        <w:tc>
          <w:tcPr>
            <w:tcW w:w="737" w:type="dxa"/>
            <w:tcMar>
              <w:top w:w="50" w:type="dxa"/>
              <w:left w:w="100" w:type="dxa"/>
            </w:tcMar>
            <w:vAlign w:val="center"/>
          </w:tcPr>
          <w:p w14:paraId="04A3AFB4" w14:textId="77777777" w:rsidR="00E61850" w:rsidRDefault="00127E96">
            <w:pPr>
              <w:spacing w:after="0"/>
            </w:pPr>
            <w:r>
              <w:rPr>
                <w:rFonts w:ascii="Times New Roman" w:hAnsi="Times New Roman"/>
                <w:color w:val="000000"/>
                <w:sz w:val="24"/>
              </w:rPr>
              <w:t>1.3</w:t>
            </w:r>
          </w:p>
        </w:tc>
        <w:tc>
          <w:tcPr>
            <w:tcW w:w="2904" w:type="dxa"/>
            <w:tcMar>
              <w:top w:w="50" w:type="dxa"/>
              <w:left w:w="100" w:type="dxa"/>
            </w:tcMar>
            <w:vAlign w:val="center"/>
          </w:tcPr>
          <w:p w14:paraId="1698414B" w14:textId="77777777" w:rsidR="00E61850" w:rsidRDefault="00127E96">
            <w:pPr>
              <w:spacing w:after="0"/>
              <w:ind w:left="135"/>
            </w:pP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Февраль</w:t>
            </w:r>
            <w:proofErr w:type="spellEnd"/>
            <w:r>
              <w:rPr>
                <w:rFonts w:ascii="Times New Roman" w:hAnsi="Times New Roman"/>
                <w:color w:val="000000"/>
                <w:sz w:val="24"/>
              </w:rPr>
              <w:t xml:space="preserve"> 1917 г.</w:t>
            </w:r>
          </w:p>
        </w:tc>
        <w:tc>
          <w:tcPr>
            <w:tcW w:w="1301" w:type="dxa"/>
            <w:tcMar>
              <w:top w:w="50" w:type="dxa"/>
              <w:left w:w="100" w:type="dxa"/>
            </w:tcMar>
            <w:vAlign w:val="center"/>
          </w:tcPr>
          <w:p w14:paraId="6A0D96DC" w14:textId="77777777" w:rsidR="00E61850" w:rsidRDefault="00127E96">
            <w:pPr>
              <w:spacing w:after="0"/>
              <w:ind w:left="135"/>
              <w:jc w:val="center"/>
            </w:pPr>
            <w:r>
              <w:rPr>
                <w:rFonts w:ascii="Times New Roman" w:hAnsi="Times New Roman"/>
                <w:color w:val="000000"/>
                <w:sz w:val="24"/>
              </w:rPr>
              <w:t xml:space="preserve"> 1 </w:t>
            </w:r>
          </w:p>
        </w:tc>
        <w:tc>
          <w:tcPr>
            <w:tcW w:w="2076" w:type="dxa"/>
            <w:tcMar>
              <w:top w:w="50" w:type="dxa"/>
              <w:left w:w="100" w:type="dxa"/>
            </w:tcMar>
            <w:vAlign w:val="center"/>
          </w:tcPr>
          <w:p w14:paraId="2661741A" w14:textId="77777777" w:rsidR="00E61850" w:rsidRDefault="00E61850">
            <w:pPr>
              <w:spacing w:after="0"/>
              <w:ind w:left="135"/>
              <w:jc w:val="center"/>
            </w:pPr>
          </w:p>
        </w:tc>
        <w:tc>
          <w:tcPr>
            <w:tcW w:w="3552" w:type="dxa"/>
            <w:tcMar>
              <w:top w:w="50" w:type="dxa"/>
              <w:left w:w="100" w:type="dxa"/>
            </w:tcMar>
            <w:vAlign w:val="center"/>
          </w:tcPr>
          <w:p w14:paraId="03AFDECB" w14:textId="77777777" w:rsidR="00E61850" w:rsidRDefault="00000000">
            <w:pPr>
              <w:spacing w:after="0"/>
              <w:ind w:left="135"/>
            </w:pPr>
            <w:hyperlink r:id="rId21">
              <w:r w:rsidR="00127E96">
                <w:rPr>
                  <w:rFonts w:ascii="Times New Roman" w:hAnsi="Times New Roman"/>
                  <w:color w:val="0000FF"/>
                  <w:u w:val="single"/>
                </w:rPr>
                <w:t>https://resh.edu.ru/subject/3/10/</w:t>
              </w:r>
            </w:hyperlink>
          </w:p>
        </w:tc>
      </w:tr>
      <w:tr w:rsidR="00E61850" w14:paraId="2C54D216" w14:textId="77777777">
        <w:trPr>
          <w:trHeight w:val="144"/>
          <w:tblCellSpacing w:w="20" w:type="nil"/>
        </w:trPr>
        <w:tc>
          <w:tcPr>
            <w:tcW w:w="737" w:type="dxa"/>
            <w:tcMar>
              <w:top w:w="50" w:type="dxa"/>
              <w:left w:w="100" w:type="dxa"/>
            </w:tcMar>
            <w:vAlign w:val="center"/>
          </w:tcPr>
          <w:p w14:paraId="3DB114C0" w14:textId="77777777" w:rsidR="00E61850" w:rsidRDefault="00127E96">
            <w:pPr>
              <w:spacing w:after="0"/>
            </w:pPr>
            <w:r>
              <w:rPr>
                <w:rFonts w:ascii="Times New Roman" w:hAnsi="Times New Roman"/>
                <w:color w:val="000000"/>
                <w:sz w:val="24"/>
              </w:rPr>
              <w:t>1.4</w:t>
            </w:r>
          </w:p>
        </w:tc>
        <w:tc>
          <w:tcPr>
            <w:tcW w:w="2904" w:type="dxa"/>
            <w:tcMar>
              <w:top w:w="50" w:type="dxa"/>
              <w:left w:w="100" w:type="dxa"/>
            </w:tcMar>
            <w:vAlign w:val="center"/>
          </w:tcPr>
          <w:p w14:paraId="4D75E7DC" w14:textId="77777777" w:rsidR="00E61850" w:rsidRDefault="00127E96">
            <w:pPr>
              <w:spacing w:after="0"/>
              <w:ind w:left="135"/>
            </w:pP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Октябрь</w:t>
            </w:r>
            <w:proofErr w:type="spellEnd"/>
            <w:r>
              <w:rPr>
                <w:rFonts w:ascii="Times New Roman" w:hAnsi="Times New Roman"/>
                <w:color w:val="000000"/>
                <w:sz w:val="24"/>
              </w:rPr>
              <w:t xml:space="preserve"> 1917 г.</w:t>
            </w:r>
          </w:p>
        </w:tc>
        <w:tc>
          <w:tcPr>
            <w:tcW w:w="1301" w:type="dxa"/>
            <w:tcMar>
              <w:top w:w="50" w:type="dxa"/>
              <w:left w:w="100" w:type="dxa"/>
            </w:tcMar>
            <w:vAlign w:val="center"/>
          </w:tcPr>
          <w:p w14:paraId="3F4CC228" w14:textId="77777777" w:rsidR="00E61850" w:rsidRDefault="00127E96">
            <w:pPr>
              <w:spacing w:after="0"/>
              <w:ind w:left="135"/>
              <w:jc w:val="center"/>
            </w:pPr>
            <w:r>
              <w:rPr>
                <w:rFonts w:ascii="Times New Roman" w:hAnsi="Times New Roman"/>
                <w:color w:val="000000"/>
                <w:sz w:val="24"/>
              </w:rPr>
              <w:t xml:space="preserve"> 1 </w:t>
            </w:r>
          </w:p>
        </w:tc>
        <w:tc>
          <w:tcPr>
            <w:tcW w:w="2076" w:type="dxa"/>
            <w:tcMar>
              <w:top w:w="50" w:type="dxa"/>
              <w:left w:w="100" w:type="dxa"/>
            </w:tcMar>
            <w:vAlign w:val="center"/>
          </w:tcPr>
          <w:p w14:paraId="7EC14D32" w14:textId="77777777" w:rsidR="00E61850" w:rsidRDefault="00E61850">
            <w:pPr>
              <w:spacing w:after="0"/>
              <w:ind w:left="135"/>
              <w:jc w:val="center"/>
            </w:pPr>
          </w:p>
        </w:tc>
        <w:tc>
          <w:tcPr>
            <w:tcW w:w="3552" w:type="dxa"/>
            <w:tcMar>
              <w:top w:w="50" w:type="dxa"/>
              <w:left w:w="100" w:type="dxa"/>
            </w:tcMar>
            <w:vAlign w:val="center"/>
          </w:tcPr>
          <w:p w14:paraId="58BB811B" w14:textId="77777777" w:rsidR="00E61850" w:rsidRDefault="00000000">
            <w:pPr>
              <w:spacing w:after="0"/>
              <w:ind w:left="135"/>
            </w:pPr>
            <w:hyperlink r:id="rId22">
              <w:r w:rsidR="00127E96">
                <w:rPr>
                  <w:rFonts w:ascii="Times New Roman" w:hAnsi="Times New Roman"/>
                  <w:color w:val="0000FF"/>
                  <w:u w:val="single"/>
                </w:rPr>
                <w:t>https://resh.edu.ru/subject/3/10/</w:t>
              </w:r>
            </w:hyperlink>
          </w:p>
        </w:tc>
      </w:tr>
      <w:tr w:rsidR="00E61850" w14:paraId="2DBE5E35" w14:textId="77777777">
        <w:trPr>
          <w:trHeight w:val="144"/>
          <w:tblCellSpacing w:w="20" w:type="nil"/>
        </w:trPr>
        <w:tc>
          <w:tcPr>
            <w:tcW w:w="737" w:type="dxa"/>
            <w:tcMar>
              <w:top w:w="50" w:type="dxa"/>
              <w:left w:w="100" w:type="dxa"/>
            </w:tcMar>
            <w:vAlign w:val="center"/>
          </w:tcPr>
          <w:p w14:paraId="4D0C5156" w14:textId="77777777" w:rsidR="00E61850" w:rsidRDefault="00127E96">
            <w:pPr>
              <w:spacing w:after="0"/>
            </w:pPr>
            <w:r>
              <w:rPr>
                <w:rFonts w:ascii="Times New Roman" w:hAnsi="Times New Roman"/>
                <w:color w:val="000000"/>
                <w:sz w:val="24"/>
              </w:rPr>
              <w:t>1.5</w:t>
            </w:r>
          </w:p>
        </w:tc>
        <w:tc>
          <w:tcPr>
            <w:tcW w:w="2904" w:type="dxa"/>
            <w:tcMar>
              <w:top w:w="50" w:type="dxa"/>
              <w:left w:w="100" w:type="dxa"/>
            </w:tcMar>
            <w:vAlign w:val="center"/>
          </w:tcPr>
          <w:p w14:paraId="6C9924AF" w14:textId="77777777" w:rsidR="00E61850" w:rsidRDefault="00127E96">
            <w:pPr>
              <w:spacing w:after="0"/>
              <w:ind w:left="135"/>
            </w:pPr>
            <w:proofErr w:type="spellStart"/>
            <w:r>
              <w:rPr>
                <w:rFonts w:ascii="Times New Roman" w:hAnsi="Times New Roman"/>
                <w:color w:val="000000"/>
                <w:sz w:val="24"/>
              </w:rPr>
              <w:t>Первые</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революционные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преобразования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большевиков</w:t>
            </w:r>
            <w:proofErr w:type="spellEnd"/>
          </w:p>
        </w:tc>
        <w:tc>
          <w:tcPr>
            <w:tcW w:w="1301" w:type="dxa"/>
            <w:tcMar>
              <w:top w:w="50" w:type="dxa"/>
              <w:left w:w="100" w:type="dxa"/>
            </w:tcMar>
            <w:vAlign w:val="center"/>
          </w:tcPr>
          <w:p w14:paraId="4A21429D" w14:textId="77777777" w:rsidR="00E61850" w:rsidRDefault="00127E96">
            <w:pPr>
              <w:spacing w:after="0"/>
              <w:ind w:left="135"/>
              <w:jc w:val="center"/>
            </w:pPr>
            <w:r>
              <w:rPr>
                <w:rFonts w:ascii="Times New Roman" w:hAnsi="Times New Roman"/>
                <w:color w:val="000000"/>
                <w:sz w:val="24"/>
              </w:rPr>
              <w:t xml:space="preserve"> 2 </w:t>
            </w:r>
          </w:p>
        </w:tc>
        <w:tc>
          <w:tcPr>
            <w:tcW w:w="2076" w:type="dxa"/>
            <w:tcMar>
              <w:top w:w="50" w:type="dxa"/>
              <w:left w:w="100" w:type="dxa"/>
            </w:tcMar>
            <w:vAlign w:val="center"/>
          </w:tcPr>
          <w:p w14:paraId="79055062" w14:textId="77777777" w:rsidR="00E61850" w:rsidRDefault="00E61850">
            <w:pPr>
              <w:spacing w:after="0"/>
              <w:ind w:left="135"/>
              <w:jc w:val="center"/>
            </w:pPr>
          </w:p>
        </w:tc>
        <w:tc>
          <w:tcPr>
            <w:tcW w:w="3552" w:type="dxa"/>
            <w:tcMar>
              <w:top w:w="50" w:type="dxa"/>
              <w:left w:w="100" w:type="dxa"/>
            </w:tcMar>
            <w:vAlign w:val="center"/>
          </w:tcPr>
          <w:p w14:paraId="5BE9A727" w14:textId="77777777" w:rsidR="00E61850" w:rsidRDefault="00000000">
            <w:pPr>
              <w:spacing w:after="0"/>
              <w:ind w:left="135"/>
            </w:pPr>
            <w:hyperlink r:id="rId23">
              <w:r w:rsidR="00127E96">
                <w:rPr>
                  <w:rFonts w:ascii="Times New Roman" w:hAnsi="Times New Roman"/>
                  <w:color w:val="0000FF"/>
                  <w:u w:val="single"/>
                </w:rPr>
                <w:t>https://resh.edu.ru/subject/3/10/</w:t>
              </w:r>
            </w:hyperlink>
          </w:p>
        </w:tc>
      </w:tr>
      <w:tr w:rsidR="00E61850" w14:paraId="6D9E101D" w14:textId="77777777">
        <w:trPr>
          <w:trHeight w:val="144"/>
          <w:tblCellSpacing w:w="20" w:type="nil"/>
        </w:trPr>
        <w:tc>
          <w:tcPr>
            <w:tcW w:w="737" w:type="dxa"/>
            <w:tcMar>
              <w:top w:w="50" w:type="dxa"/>
              <w:left w:w="100" w:type="dxa"/>
            </w:tcMar>
            <w:vAlign w:val="center"/>
          </w:tcPr>
          <w:p w14:paraId="7B30E553" w14:textId="77777777" w:rsidR="00E61850" w:rsidRDefault="00127E96">
            <w:pPr>
              <w:spacing w:after="0"/>
            </w:pPr>
            <w:r>
              <w:rPr>
                <w:rFonts w:ascii="Times New Roman" w:hAnsi="Times New Roman"/>
                <w:color w:val="000000"/>
                <w:sz w:val="24"/>
              </w:rPr>
              <w:t>1.6</w:t>
            </w:r>
          </w:p>
        </w:tc>
        <w:tc>
          <w:tcPr>
            <w:tcW w:w="2904" w:type="dxa"/>
            <w:tcMar>
              <w:top w:w="50" w:type="dxa"/>
              <w:left w:w="100" w:type="dxa"/>
            </w:tcMar>
            <w:vAlign w:val="center"/>
          </w:tcPr>
          <w:p w14:paraId="1DDAABB2" w14:textId="77777777" w:rsidR="00E61850" w:rsidRDefault="00127E96">
            <w:pPr>
              <w:spacing w:after="0"/>
              <w:ind w:left="135"/>
            </w:pPr>
            <w:proofErr w:type="spellStart"/>
            <w:r>
              <w:rPr>
                <w:rFonts w:ascii="Times New Roman" w:hAnsi="Times New Roman"/>
                <w:color w:val="000000"/>
                <w:sz w:val="24"/>
              </w:rPr>
              <w:t>Гражданская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война</w:t>
            </w:r>
            <w:proofErr w:type="spellEnd"/>
          </w:p>
        </w:tc>
        <w:tc>
          <w:tcPr>
            <w:tcW w:w="1301" w:type="dxa"/>
            <w:tcMar>
              <w:top w:w="50" w:type="dxa"/>
              <w:left w:w="100" w:type="dxa"/>
            </w:tcMar>
            <w:vAlign w:val="center"/>
          </w:tcPr>
          <w:p w14:paraId="68F99FF5" w14:textId="77777777" w:rsidR="00E61850" w:rsidRDefault="00127E96">
            <w:pPr>
              <w:spacing w:after="0"/>
              <w:ind w:left="135"/>
              <w:jc w:val="center"/>
            </w:pPr>
            <w:r>
              <w:rPr>
                <w:rFonts w:ascii="Times New Roman" w:hAnsi="Times New Roman"/>
                <w:color w:val="000000"/>
                <w:sz w:val="24"/>
              </w:rPr>
              <w:t xml:space="preserve"> 2 </w:t>
            </w:r>
          </w:p>
        </w:tc>
        <w:tc>
          <w:tcPr>
            <w:tcW w:w="2076" w:type="dxa"/>
            <w:tcMar>
              <w:top w:w="50" w:type="dxa"/>
              <w:left w:w="100" w:type="dxa"/>
            </w:tcMar>
            <w:vAlign w:val="center"/>
          </w:tcPr>
          <w:p w14:paraId="4B7A611B" w14:textId="77777777" w:rsidR="00E61850" w:rsidRDefault="00127E96">
            <w:pPr>
              <w:spacing w:after="0"/>
              <w:ind w:left="135"/>
              <w:jc w:val="center"/>
            </w:pPr>
            <w:r>
              <w:rPr>
                <w:rFonts w:ascii="Times New Roman" w:hAnsi="Times New Roman"/>
                <w:color w:val="000000"/>
                <w:sz w:val="24"/>
              </w:rPr>
              <w:t xml:space="preserve"> 1 </w:t>
            </w:r>
          </w:p>
        </w:tc>
        <w:tc>
          <w:tcPr>
            <w:tcW w:w="3552" w:type="dxa"/>
            <w:tcMar>
              <w:top w:w="50" w:type="dxa"/>
              <w:left w:w="100" w:type="dxa"/>
            </w:tcMar>
            <w:vAlign w:val="center"/>
          </w:tcPr>
          <w:p w14:paraId="30EC2040" w14:textId="77777777" w:rsidR="00E61850" w:rsidRDefault="00000000">
            <w:pPr>
              <w:spacing w:after="0"/>
              <w:ind w:left="135"/>
            </w:pPr>
            <w:hyperlink r:id="rId24">
              <w:r w:rsidR="00127E96">
                <w:rPr>
                  <w:rFonts w:ascii="Times New Roman" w:hAnsi="Times New Roman"/>
                  <w:color w:val="0000FF"/>
                  <w:u w:val="single"/>
                </w:rPr>
                <w:t>https://resh.edu.ru/subject/3/10/</w:t>
              </w:r>
            </w:hyperlink>
          </w:p>
        </w:tc>
      </w:tr>
      <w:tr w:rsidR="00E61850" w14:paraId="49AE58B9" w14:textId="77777777">
        <w:trPr>
          <w:trHeight w:val="144"/>
          <w:tblCellSpacing w:w="20" w:type="nil"/>
        </w:trPr>
        <w:tc>
          <w:tcPr>
            <w:tcW w:w="737" w:type="dxa"/>
            <w:tcMar>
              <w:top w:w="50" w:type="dxa"/>
              <w:left w:w="100" w:type="dxa"/>
            </w:tcMar>
            <w:vAlign w:val="center"/>
          </w:tcPr>
          <w:p w14:paraId="63DD12B5" w14:textId="77777777" w:rsidR="00E61850" w:rsidRDefault="00127E96">
            <w:pPr>
              <w:spacing w:after="0"/>
            </w:pPr>
            <w:r>
              <w:rPr>
                <w:rFonts w:ascii="Times New Roman" w:hAnsi="Times New Roman"/>
                <w:color w:val="000000"/>
                <w:sz w:val="24"/>
              </w:rPr>
              <w:t>1.7</w:t>
            </w:r>
          </w:p>
        </w:tc>
        <w:tc>
          <w:tcPr>
            <w:tcW w:w="2904" w:type="dxa"/>
            <w:tcMar>
              <w:top w:w="50" w:type="dxa"/>
              <w:left w:w="100" w:type="dxa"/>
            </w:tcMar>
            <w:vAlign w:val="center"/>
          </w:tcPr>
          <w:p w14:paraId="3323926E" w14:textId="77777777" w:rsidR="00E61850" w:rsidRPr="002137FA" w:rsidRDefault="00127E96">
            <w:pPr>
              <w:spacing w:after="0"/>
              <w:ind w:left="135"/>
              <w:rPr>
                <w:lang w:val="ru-RU"/>
              </w:rPr>
            </w:pPr>
            <w:r w:rsidRPr="002137FA">
              <w:rPr>
                <w:rFonts w:ascii="Times New Roman" w:hAnsi="Times New Roman"/>
                <w:color w:val="000000"/>
                <w:sz w:val="24"/>
                <w:lang w:val="ru-RU"/>
              </w:rPr>
              <w:t>Революция и Гражданская война на национальных окраинах</w:t>
            </w:r>
          </w:p>
        </w:tc>
        <w:tc>
          <w:tcPr>
            <w:tcW w:w="1301" w:type="dxa"/>
            <w:tcMar>
              <w:top w:w="50" w:type="dxa"/>
              <w:left w:w="100" w:type="dxa"/>
            </w:tcMar>
            <w:vAlign w:val="center"/>
          </w:tcPr>
          <w:p w14:paraId="76B55648"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14:paraId="25BBFD92" w14:textId="77777777" w:rsidR="00E61850" w:rsidRDefault="00E61850">
            <w:pPr>
              <w:spacing w:after="0"/>
              <w:ind w:left="135"/>
              <w:jc w:val="center"/>
            </w:pPr>
          </w:p>
        </w:tc>
        <w:tc>
          <w:tcPr>
            <w:tcW w:w="3552" w:type="dxa"/>
            <w:tcMar>
              <w:top w:w="50" w:type="dxa"/>
              <w:left w:w="100" w:type="dxa"/>
            </w:tcMar>
            <w:vAlign w:val="center"/>
          </w:tcPr>
          <w:p w14:paraId="37FB95CB" w14:textId="77777777" w:rsidR="00E61850" w:rsidRDefault="00000000">
            <w:pPr>
              <w:spacing w:after="0"/>
              <w:ind w:left="135"/>
            </w:pPr>
            <w:hyperlink r:id="rId25">
              <w:r w:rsidR="00127E96">
                <w:rPr>
                  <w:rFonts w:ascii="Times New Roman" w:hAnsi="Times New Roman"/>
                  <w:color w:val="0000FF"/>
                  <w:u w:val="single"/>
                </w:rPr>
                <w:t>https://resh.edu.ru/subject/3/10/</w:t>
              </w:r>
            </w:hyperlink>
          </w:p>
        </w:tc>
      </w:tr>
      <w:tr w:rsidR="00E61850" w14:paraId="73241051" w14:textId="77777777">
        <w:trPr>
          <w:trHeight w:val="144"/>
          <w:tblCellSpacing w:w="20" w:type="nil"/>
        </w:trPr>
        <w:tc>
          <w:tcPr>
            <w:tcW w:w="737" w:type="dxa"/>
            <w:tcMar>
              <w:top w:w="50" w:type="dxa"/>
              <w:left w:w="100" w:type="dxa"/>
            </w:tcMar>
            <w:vAlign w:val="center"/>
          </w:tcPr>
          <w:p w14:paraId="408E9217" w14:textId="77777777" w:rsidR="00E61850" w:rsidRDefault="00127E96">
            <w:pPr>
              <w:spacing w:after="0"/>
            </w:pPr>
            <w:r>
              <w:rPr>
                <w:rFonts w:ascii="Times New Roman" w:hAnsi="Times New Roman"/>
                <w:color w:val="000000"/>
                <w:sz w:val="24"/>
              </w:rPr>
              <w:lastRenderedPageBreak/>
              <w:t>1.8</w:t>
            </w:r>
          </w:p>
        </w:tc>
        <w:tc>
          <w:tcPr>
            <w:tcW w:w="2904" w:type="dxa"/>
            <w:tcMar>
              <w:top w:w="50" w:type="dxa"/>
              <w:left w:w="100" w:type="dxa"/>
            </w:tcMar>
            <w:vAlign w:val="center"/>
          </w:tcPr>
          <w:p w14:paraId="388750E0" w14:textId="77777777" w:rsidR="00E61850" w:rsidRPr="002137FA" w:rsidRDefault="00127E96">
            <w:pPr>
              <w:spacing w:after="0"/>
              <w:ind w:left="135"/>
              <w:rPr>
                <w:lang w:val="ru-RU"/>
              </w:rPr>
            </w:pPr>
            <w:r w:rsidRPr="002137FA">
              <w:rPr>
                <w:rFonts w:ascii="Times New Roman" w:hAnsi="Times New Roman"/>
                <w:color w:val="000000"/>
                <w:sz w:val="24"/>
                <w:lang w:val="ru-RU"/>
              </w:rPr>
              <w:t>Идеология и культура в годы Гражданской войны</w:t>
            </w:r>
          </w:p>
        </w:tc>
        <w:tc>
          <w:tcPr>
            <w:tcW w:w="1301" w:type="dxa"/>
            <w:tcMar>
              <w:top w:w="50" w:type="dxa"/>
              <w:left w:w="100" w:type="dxa"/>
            </w:tcMar>
            <w:vAlign w:val="center"/>
          </w:tcPr>
          <w:p w14:paraId="3A367705"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14:paraId="5680C5E5" w14:textId="77777777" w:rsidR="00E61850" w:rsidRDefault="00E61850">
            <w:pPr>
              <w:spacing w:after="0"/>
              <w:ind w:left="135"/>
              <w:jc w:val="center"/>
            </w:pPr>
          </w:p>
        </w:tc>
        <w:tc>
          <w:tcPr>
            <w:tcW w:w="3552" w:type="dxa"/>
            <w:tcMar>
              <w:top w:w="50" w:type="dxa"/>
              <w:left w:w="100" w:type="dxa"/>
            </w:tcMar>
            <w:vAlign w:val="center"/>
          </w:tcPr>
          <w:p w14:paraId="2534BC2F" w14:textId="77777777" w:rsidR="00E61850" w:rsidRDefault="00000000">
            <w:pPr>
              <w:spacing w:after="0"/>
              <w:ind w:left="135"/>
            </w:pPr>
            <w:hyperlink r:id="rId26">
              <w:r w:rsidR="00127E96">
                <w:rPr>
                  <w:rFonts w:ascii="Times New Roman" w:hAnsi="Times New Roman"/>
                  <w:color w:val="0000FF"/>
                  <w:u w:val="single"/>
                </w:rPr>
                <w:t>https://resh.edu.ru/subject/3/10/</w:t>
              </w:r>
            </w:hyperlink>
          </w:p>
        </w:tc>
      </w:tr>
      <w:tr w:rsidR="00E61850" w14:paraId="160A4348" w14:textId="77777777">
        <w:trPr>
          <w:trHeight w:val="144"/>
          <w:tblCellSpacing w:w="20" w:type="nil"/>
        </w:trPr>
        <w:tc>
          <w:tcPr>
            <w:tcW w:w="737" w:type="dxa"/>
            <w:tcMar>
              <w:top w:w="50" w:type="dxa"/>
              <w:left w:w="100" w:type="dxa"/>
            </w:tcMar>
            <w:vAlign w:val="center"/>
          </w:tcPr>
          <w:p w14:paraId="4992EAF0" w14:textId="77777777" w:rsidR="00E61850" w:rsidRDefault="00127E96">
            <w:pPr>
              <w:spacing w:after="0"/>
            </w:pPr>
            <w:r>
              <w:rPr>
                <w:rFonts w:ascii="Times New Roman" w:hAnsi="Times New Roman"/>
                <w:color w:val="000000"/>
                <w:sz w:val="24"/>
              </w:rPr>
              <w:t>1.9</w:t>
            </w:r>
          </w:p>
        </w:tc>
        <w:tc>
          <w:tcPr>
            <w:tcW w:w="2904" w:type="dxa"/>
            <w:tcMar>
              <w:top w:w="50" w:type="dxa"/>
              <w:left w:w="100" w:type="dxa"/>
            </w:tcMar>
            <w:vAlign w:val="center"/>
          </w:tcPr>
          <w:p w14:paraId="244BC83D" w14:textId="77777777" w:rsidR="00E61850" w:rsidRDefault="00127E96">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1914 – 1922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301" w:type="dxa"/>
            <w:tcMar>
              <w:top w:w="50" w:type="dxa"/>
              <w:left w:w="100" w:type="dxa"/>
            </w:tcMar>
            <w:vAlign w:val="center"/>
          </w:tcPr>
          <w:p w14:paraId="0A4D97D7" w14:textId="77777777" w:rsidR="00E61850" w:rsidRDefault="00127E96">
            <w:pPr>
              <w:spacing w:after="0"/>
              <w:ind w:left="135"/>
              <w:jc w:val="center"/>
            </w:pPr>
            <w:r>
              <w:rPr>
                <w:rFonts w:ascii="Times New Roman" w:hAnsi="Times New Roman"/>
                <w:color w:val="000000"/>
                <w:sz w:val="24"/>
              </w:rPr>
              <w:t xml:space="preserve"> 1 </w:t>
            </w:r>
          </w:p>
        </w:tc>
        <w:tc>
          <w:tcPr>
            <w:tcW w:w="2076" w:type="dxa"/>
            <w:tcMar>
              <w:top w:w="50" w:type="dxa"/>
              <w:left w:w="100" w:type="dxa"/>
            </w:tcMar>
            <w:vAlign w:val="center"/>
          </w:tcPr>
          <w:p w14:paraId="5DC6D81D" w14:textId="77777777" w:rsidR="00E61850" w:rsidRDefault="00E61850">
            <w:pPr>
              <w:spacing w:after="0"/>
              <w:ind w:left="135"/>
              <w:jc w:val="center"/>
            </w:pPr>
          </w:p>
        </w:tc>
        <w:tc>
          <w:tcPr>
            <w:tcW w:w="3552" w:type="dxa"/>
            <w:tcMar>
              <w:top w:w="50" w:type="dxa"/>
              <w:left w:w="100" w:type="dxa"/>
            </w:tcMar>
            <w:vAlign w:val="center"/>
          </w:tcPr>
          <w:p w14:paraId="305DB58A" w14:textId="77777777" w:rsidR="00E61850" w:rsidRDefault="00000000">
            <w:pPr>
              <w:spacing w:after="0"/>
              <w:ind w:left="135"/>
            </w:pPr>
            <w:hyperlink r:id="rId27">
              <w:r w:rsidR="00127E96">
                <w:rPr>
                  <w:rFonts w:ascii="Times New Roman" w:hAnsi="Times New Roman"/>
                  <w:color w:val="0000FF"/>
                  <w:u w:val="single"/>
                </w:rPr>
                <w:t>https://resh.edu.ru/subject/3/10/</w:t>
              </w:r>
            </w:hyperlink>
          </w:p>
        </w:tc>
      </w:tr>
      <w:tr w:rsidR="00E61850" w14:paraId="79526CD2" w14:textId="77777777">
        <w:trPr>
          <w:trHeight w:val="144"/>
          <w:tblCellSpacing w:w="20" w:type="nil"/>
        </w:trPr>
        <w:tc>
          <w:tcPr>
            <w:tcW w:w="737" w:type="dxa"/>
            <w:tcMar>
              <w:top w:w="50" w:type="dxa"/>
              <w:left w:w="100" w:type="dxa"/>
            </w:tcMar>
            <w:vAlign w:val="center"/>
          </w:tcPr>
          <w:p w14:paraId="22C3D3F6" w14:textId="77777777" w:rsidR="00E61850" w:rsidRDefault="00127E96">
            <w:pPr>
              <w:spacing w:after="0"/>
            </w:pPr>
            <w:r>
              <w:rPr>
                <w:rFonts w:ascii="Times New Roman" w:hAnsi="Times New Roman"/>
                <w:color w:val="000000"/>
                <w:sz w:val="24"/>
              </w:rPr>
              <w:t>1.10</w:t>
            </w:r>
          </w:p>
        </w:tc>
        <w:tc>
          <w:tcPr>
            <w:tcW w:w="2904" w:type="dxa"/>
            <w:tcMar>
              <w:top w:w="50" w:type="dxa"/>
              <w:left w:w="100" w:type="dxa"/>
            </w:tcMar>
            <w:vAlign w:val="center"/>
          </w:tcPr>
          <w:p w14:paraId="4DA73DB0" w14:textId="77777777" w:rsidR="00E61850" w:rsidRPr="002137FA" w:rsidRDefault="00127E96">
            <w:pPr>
              <w:spacing w:after="0"/>
              <w:ind w:left="135"/>
              <w:rPr>
                <w:lang w:val="ru-RU"/>
              </w:rPr>
            </w:pPr>
            <w:r w:rsidRPr="002137FA">
              <w:rPr>
                <w:rFonts w:ascii="Times New Roman" w:hAnsi="Times New Roman"/>
                <w:color w:val="000000"/>
                <w:sz w:val="24"/>
                <w:lang w:val="ru-RU"/>
              </w:rPr>
              <w:t>Повторение и обобщение по теме «Россия в 1914 – 1922 гг.»</w:t>
            </w:r>
          </w:p>
        </w:tc>
        <w:tc>
          <w:tcPr>
            <w:tcW w:w="1301" w:type="dxa"/>
            <w:tcMar>
              <w:top w:w="50" w:type="dxa"/>
              <w:left w:w="100" w:type="dxa"/>
            </w:tcMar>
            <w:vAlign w:val="center"/>
          </w:tcPr>
          <w:p w14:paraId="23F6610E"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14:paraId="3DF620F1" w14:textId="77777777" w:rsidR="00E61850" w:rsidRDefault="00E61850">
            <w:pPr>
              <w:spacing w:after="0"/>
              <w:ind w:left="135"/>
              <w:jc w:val="center"/>
            </w:pPr>
          </w:p>
        </w:tc>
        <w:tc>
          <w:tcPr>
            <w:tcW w:w="3552" w:type="dxa"/>
            <w:tcMar>
              <w:top w:w="50" w:type="dxa"/>
              <w:left w:w="100" w:type="dxa"/>
            </w:tcMar>
            <w:vAlign w:val="center"/>
          </w:tcPr>
          <w:p w14:paraId="265A82A3" w14:textId="77777777" w:rsidR="00E61850" w:rsidRDefault="00000000">
            <w:pPr>
              <w:spacing w:after="0"/>
              <w:ind w:left="135"/>
            </w:pPr>
            <w:hyperlink r:id="rId28">
              <w:r w:rsidR="00127E96">
                <w:rPr>
                  <w:rFonts w:ascii="Times New Roman" w:hAnsi="Times New Roman"/>
                  <w:color w:val="0000FF"/>
                  <w:u w:val="single"/>
                </w:rPr>
                <w:t>https://resh.edu.ru/subject/3/10/</w:t>
              </w:r>
            </w:hyperlink>
          </w:p>
        </w:tc>
      </w:tr>
      <w:tr w:rsidR="00E61850" w14:paraId="59B9277F" w14:textId="77777777">
        <w:trPr>
          <w:trHeight w:val="144"/>
          <w:tblCellSpacing w:w="20" w:type="nil"/>
        </w:trPr>
        <w:tc>
          <w:tcPr>
            <w:tcW w:w="0" w:type="auto"/>
            <w:gridSpan w:val="2"/>
            <w:tcMar>
              <w:top w:w="50" w:type="dxa"/>
              <w:left w:w="100" w:type="dxa"/>
            </w:tcMar>
            <w:vAlign w:val="center"/>
          </w:tcPr>
          <w:p w14:paraId="6A25AAAC" w14:textId="77777777" w:rsidR="00E61850" w:rsidRDefault="00127E9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044" w:type="dxa"/>
            <w:tcMar>
              <w:top w:w="50" w:type="dxa"/>
              <w:left w:w="100" w:type="dxa"/>
            </w:tcMar>
            <w:vAlign w:val="center"/>
          </w:tcPr>
          <w:p w14:paraId="42118863" w14:textId="77777777" w:rsidR="00E61850" w:rsidRDefault="00127E96">
            <w:pPr>
              <w:spacing w:after="0"/>
              <w:ind w:left="135"/>
              <w:jc w:val="center"/>
            </w:pPr>
            <w:r>
              <w:rPr>
                <w:rFonts w:ascii="Times New Roman" w:hAnsi="Times New Roman"/>
                <w:color w:val="000000"/>
                <w:sz w:val="24"/>
              </w:rPr>
              <w:t xml:space="preserve"> 14 </w:t>
            </w:r>
          </w:p>
        </w:tc>
        <w:tc>
          <w:tcPr>
            <w:tcW w:w="0" w:type="auto"/>
            <w:gridSpan w:val="2"/>
            <w:tcMar>
              <w:top w:w="50" w:type="dxa"/>
              <w:left w:w="100" w:type="dxa"/>
            </w:tcMar>
            <w:vAlign w:val="center"/>
          </w:tcPr>
          <w:p w14:paraId="35AA1A21" w14:textId="77777777" w:rsidR="00E61850" w:rsidRDefault="00E61850"/>
        </w:tc>
      </w:tr>
      <w:tr w:rsidR="00E61850" w:rsidRPr="00DA6A21" w14:paraId="722058E8" w14:textId="77777777">
        <w:trPr>
          <w:trHeight w:val="144"/>
          <w:tblCellSpacing w:w="20" w:type="nil"/>
        </w:trPr>
        <w:tc>
          <w:tcPr>
            <w:tcW w:w="0" w:type="auto"/>
            <w:gridSpan w:val="5"/>
            <w:tcMar>
              <w:top w:w="50" w:type="dxa"/>
              <w:left w:w="100" w:type="dxa"/>
            </w:tcMar>
            <w:vAlign w:val="center"/>
          </w:tcPr>
          <w:p w14:paraId="2F2D263A" w14:textId="77777777" w:rsidR="00E61850" w:rsidRPr="002137FA" w:rsidRDefault="00127E96">
            <w:pPr>
              <w:spacing w:after="0"/>
              <w:ind w:left="135"/>
              <w:rPr>
                <w:lang w:val="ru-RU"/>
              </w:rPr>
            </w:pPr>
            <w:r w:rsidRPr="002137FA">
              <w:rPr>
                <w:rFonts w:ascii="Times New Roman" w:hAnsi="Times New Roman"/>
                <w:b/>
                <w:color w:val="000000"/>
                <w:sz w:val="24"/>
                <w:lang w:val="ru-RU"/>
              </w:rPr>
              <w:t>Раздел 2.</w:t>
            </w:r>
            <w:r w:rsidRPr="002137FA">
              <w:rPr>
                <w:rFonts w:ascii="Times New Roman" w:hAnsi="Times New Roman"/>
                <w:color w:val="000000"/>
                <w:sz w:val="24"/>
                <w:lang w:val="ru-RU"/>
              </w:rPr>
              <w:t xml:space="preserve"> </w:t>
            </w:r>
            <w:r w:rsidRPr="002137FA">
              <w:rPr>
                <w:rFonts w:ascii="Times New Roman" w:hAnsi="Times New Roman"/>
                <w:b/>
                <w:color w:val="000000"/>
                <w:sz w:val="24"/>
                <w:lang w:val="ru-RU"/>
              </w:rPr>
              <w:t>Советский Союз в 1920—1930-е гг.</w:t>
            </w:r>
          </w:p>
        </w:tc>
      </w:tr>
      <w:tr w:rsidR="00E61850" w14:paraId="0387B5BE" w14:textId="77777777">
        <w:trPr>
          <w:trHeight w:val="144"/>
          <w:tblCellSpacing w:w="20" w:type="nil"/>
        </w:trPr>
        <w:tc>
          <w:tcPr>
            <w:tcW w:w="737" w:type="dxa"/>
            <w:tcMar>
              <w:top w:w="50" w:type="dxa"/>
              <w:left w:w="100" w:type="dxa"/>
            </w:tcMar>
            <w:vAlign w:val="center"/>
          </w:tcPr>
          <w:p w14:paraId="5DFFB451" w14:textId="77777777" w:rsidR="00E61850" w:rsidRDefault="00127E96">
            <w:pPr>
              <w:spacing w:after="0"/>
            </w:pPr>
            <w:r>
              <w:rPr>
                <w:rFonts w:ascii="Times New Roman" w:hAnsi="Times New Roman"/>
                <w:color w:val="000000"/>
                <w:sz w:val="24"/>
              </w:rPr>
              <w:t>2.1</w:t>
            </w:r>
          </w:p>
        </w:tc>
        <w:tc>
          <w:tcPr>
            <w:tcW w:w="2904" w:type="dxa"/>
            <w:tcMar>
              <w:top w:w="50" w:type="dxa"/>
              <w:left w:w="100" w:type="dxa"/>
            </w:tcMar>
            <w:vAlign w:val="center"/>
          </w:tcPr>
          <w:p w14:paraId="35B560F7" w14:textId="77777777" w:rsidR="00E61850" w:rsidRDefault="00127E96">
            <w:pPr>
              <w:spacing w:after="0"/>
              <w:ind w:left="135"/>
            </w:pPr>
            <w:r>
              <w:rPr>
                <w:rFonts w:ascii="Times New Roman" w:hAnsi="Times New Roman"/>
                <w:color w:val="000000"/>
                <w:sz w:val="24"/>
              </w:rPr>
              <w:t xml:space="preserve">СССР в 20-е </w:t>
            </w:r>
            <w:proofErr w:type="spellStart"/>
            <w:r>
              <w:rPr>
                <w:rFonts w:ascii="Times New Roman" w:hAnsi="Times New Roman"/>
                <w:color w:val="000000"/>
                <w:sz w:val="24"/>
              </w:rPr>
              <w:t>годы</w:t>
            </w:r>
            <w:proofErr w:type="spellEnd"/>
          </w:p>
        </w:tc>
        <w:tc>
          <w:tcPr>
            <w:tcW w:w="1301" w:type="dxa"/>
            <w:tcMar>
              <w:top w:w="50" w:type="dxa"/>
              <w:left w:w="100" w:type="dxa"/>
            </w:tcMar>
            <w:vAlign w:val="center"/>
          </w:tcPr>
          <w:p w14:paraId="0A55BFE5" w14:textId="77777777" w:rsidR="00E61850" w:rsidRDefault="00127E96">
            <w:pPr>
              <w:spacing w:after="0"/>
              <w:ind w:left="135"/>
              <w:jc w:val="center"/>
            </w:pPr>
            <w:r>
              <w:rPr>
                <w:rFonts w:ascii="Times New Roman" w:hAnsi="Times New Roman"/>
                <w:color w:val="000000"/>
                <w:sz w:val="24"/>
              </w:rPr>
              <w:t xml:space="preserve"> 6 </w:t>
            </w:r>
          </w:p>
        </w:tc>
        <w:tc>
          <w:tcPr>
            <w:tcW w:w="2076" w:type="dxa"/>
            <w:tcMar>
              <w:top w:w="50" w:type="dxa"/>
              <w:left w:w="100" w:type="dxa"/>
            </w:tcMar>
            <w:vAlign w:val="center"/>
          </w:tcPr>
          <w:p w14:paraId="16AF77B4" w14:textId="77777777" w:rsidR="00E61850" w:rsidRDefault="00E61850">
            <w:pPr>
              <w:spacing w:after="0"/>
              <w:ind w:left="135"/>
              <w:jc w:val="center"/>
            </w:pPr>
          </w:p>
        </w:tc>
        <w:tc>
          <w:tcPr>
            <w:tcW w:w="3552" w:type="dxa"/>
            <w:tcMar>
              <w:top w:w="50" w:type="dxa"/>
              <w:left w:w="100" w:type="dxa"/>
            </w:tcMar>
            <w:vAlign w:val="center"/>
          </w:tcPr>
          <w:p w14:paraId="6490011E" w14:textId="77777777" w:rsidR="00E61850" w:rsidRDefault="00000000">
            <w:pPr>
              <w:spacing w:after="0"/>
              <w:ind w:left="135"/>
            </w:pPr>
            <w:hyperlink r:id="rId29">
              <w:r w:rsidR="00127E96">
                <w:rPr>
                  <w:rFonts w:ascii="Times New Roman" w:hAnsi="Times New Roman"/>
                  <w:color w:val="0000FF"/>
                  <w:u w:val="single"/>
                </w:rPr>
                <w:t>https://resh.edu.ru/subject/3/10/</w:t>
              </w:r>
            </w:hyperlink>
          </w:p>
        </w:tc>
      </w:tr>
      <w:tr w:rsidR="00E61850" w14:paraId="4EEE57B4" w14:textId="77777777">
        <w:trPr>
          <w:trHeight w:val="144"/>
          <w:tblCellSpacing w:w="20" w:type="nil"/>
        </w:trPr>
        <w:tc>
          <w:tcPr>
            <w:tcW w:w="737" w:type="dxa"/>
            <w:tcMar>
              <w:top w:w="50" w:type="dxa"/>
              <w:left w:w="100" w:type="dxa"/>
            </w:tcMar>
            <w:vAlign w:val="center"/>
          </w:tcPr>
          <w:p w14:paraId="0853E556" w14:textId="77777777" w:rsidR="00E61850" w:rsidRDefault="00127E96">
            <w:pPr>
              <w:spacing w:after="0"/>
            </w:pPr>
            <w:r>
              <w:rPr>
                <w:rFonts w:ascii="Times New Roman" w:hAnsi="Times New Roman"/>
                <w:color w:val="000000"/>
                <w:sz w:val="24"/>
              </w:rPr>
              <w:t>2.2</w:t>
            </w:r>
          </w:p>
        </w:tc>
        <w:tc>
          <w:tcPr>
            <w:tcW w:w="2904" w:type="dxa"/>
            <w:tcMar>
              <w:top w:w="50" w:type="dxa"/>
              <w:left w:w="100" w:type="dxa"/>
            </w:tcMar>
            <w:vAlign w:val="center"/>
          </w:tcPr>
          <w:p w14:paraId="1591C745" w14:textId="77777777" w:rsidR="00E61850" w:rsidRDefault="00127E96">
            <w:pPr>
              <w:spacing w:after="0"/>
              <w:ind w:left="135"/>
            </w:pPr>
            <w:r>
              <w:rPr>
                <w:rFonts w:ascii="Times New Roman" w:hAnsi="Times New Roman"/>
                <w:color w:val="000000"/>
                <w:sz w:val="24"/>
              </w:rPr>
              <w:t>«</w:t>
            </w:r>
            <w:proofErr w:type="spellStart"/>
            <w:r>
              <w:rPr>
                <w:rFonts w:ascii="Times New Roman" w:hAnsi="Times New Roman"/>
                <w:color w:val="000000"/>
                <w:sz w:val="24"/>
              </w:rPr>
              <w:t>Великий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перелом</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Индустриализация</w:t>
            </w:r>
            <w:proofErr w:type="spellEnd"/>
          </w:p>
        </w:tc>
        <w:tc>
          <w:tcPr>
            <w:tcW w:w="1301" w:type="dxa"/>
            <w:tcMar>
              <w:top w:w="50" w:type="dxa"/>
              <w:left w:w="100" w:type="dxa"/>
            </w:tcMar>
            <w:vAlign w:val="center"/>
          </w:tcPr>
          <w:p w14:paraId="1496704B" w14:textId="77777777" w:rsidR="00E61850" w:rsidRDefault="00127E96">
            <w:pPr>
              <w:spacing w:after="0"/>
              <w:ind w:left="135"/>
              <w:jc w:val="center"/>
            </w:pPr>
            <w:r>
              <w:rPr>
                <w:rFonts w:ascii="Times New Roman" w:hAnsi="Times New Roman"/>
                <w:color w:val="000000"/>
                <w:sz w:val="24"/>
              </w:rPr>
              <w:t xml:space="preserve"> 1 </w:t>
            </w:r>
          </w:p>
        </w:tc>
        <w:tc>
          <w:tcPr>
            <w:tcW w:w="2076" w:type="dxa"/>
            <w:tcMar>
              <w:top w:w="50" w:type="dxa"/>
              <w:left w:w="100" w:type="dxa"/>
            </w:tcMar>
            <w:vAlign w:val="center"/>
          </w:tcPr>
          <w:p w14:paraId="6A5EB8FF" w14:textId="77777777" w:rsidR="00E61850" w:rsidRDefault="00E61850">
            <w:pPr>
              <w:spacing w:after="0"/>
              <w:ind w:left="135"/>
              <w:jc w:val="center"/>
            </w:pPr>
          </w:p>
        </w:tc>
        <w:tc>
          <w:tcPr>
            <w:tcW w:w="3552" w:type="dxa"/>
            <w:tcMar>
              <w:top w:w="50" w:type="dxa"/>
              <w:left w:w="100" w:type="dxa"/>
            </w:tcMar>
            <w:vAlign w:val="center"/>
          </w:tcPr>
          <w:p w14:paraId="4EEC00FA" w14:textId="77777777" w:rsidR="00E61850" w:rsidRDefault="00000000">
            <w:pPr>
              <w:spacing w:after="0"/>
              <w:ind w:left="135"/>
            </w:pPr>
            <w:hyperlink r:id="rId30">
              <w:r w:rsidR="00127E96">
                <w:rPr>
                  <w:rFonts w:ascii="Times New Roman" w:hAnsi="Times New Roman"/>
                  <w:color w:val="0000FF"/>
                  <w:u w:val="single"/>
                </w:rPr>
                <w:t>https://resh.edu.ru/subject/3/10/</w:t>
              </w:r>
            </w:hyperlink>
          </w:p>
        </w:tc>
      </w:tr>
      <w:tr w:rsidR="00E61850" w14:paraId="480DC745" w14:textId="77777777">
        <w:trPr>
          <w:trHeight w:val="144"/>
          <w:tblCellSpacing w:w="20" w:type="nil"/>
        </w:trPr>
        <w:tc>
          <w:tcPr>
            <w:tcW w:w="737" w:type="dxa"/>
            <w:tcMar>
              <w:top w:w="50" w:type="dxa"/>
              <w:left w:w="100" w:type="dxa"/>
            </w:tcMar>
            <w:vAlign w:val="center"/>
          </w:tcPr>
          <w:p w14:paraId="28A768E9" w14:textId="77777777" w:rsidR="00E61850" w:rsidRDefault="00127E96">
            <w:pPr>
              <w:spacing w:after="0"/>
            </w:pPr>
            <w:r>
              <w:rPr>
                <w:rFonts w:ascii="Times New Roman" w:hAnsi="Times New Roman"/>
                <w:color w:val="000000"/>
                <w:sz w:val="24"/>
              </w:rPr>
              <w:t>2.3</w:t>
            </w:r>
          </w:p>
        </w:tc>
        <w:tc>
          <w:tcPr>
            <w:tcW w:w="2904" w:type="dxa"/>
            <w:tcMar>
              <w:top w:w="50" w:type="dxa"/>
              <w:left w:w="100" w:type="dxa"/>
            </w:tcMar>
            <w:vAlign w:val="center"/>
          </w:tcPr>
          <w:p w14:paraId="3970884A" w14:textId="77777777" w:rsidR="00E61850" w:rsidRDefault="00127E96">
            <w:pPr>
              <w:spacing w:after="0"/>
              <w:ind w:left="135"/>
            </w:pPr>
            <w:proofErr w:type="spellStart"/>
            <w:r>
              <w:rPr>
                <w:rFonts w:ascii="Times New Roman" w:hAnsi="Times New Roman"/>
                <w:color w:val="000000"/>
                <w:sz w:val="24"/>
              </w:rPr>
              <w:t>Коллективизация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сельского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хозяйства</w:t>
            </w:r>
            <w:proofErr w:type="spellEnd"/>
          </w:p>
        </w:tc>
        <w:tc>
          <w:tcPr>
            <w:tcW w:w="1301" w:type="dxa"/>
            <w:tcMar>
              <w:top w:w="50" w:type="dxa"/>
              <w:left w:w="100" w:type="dxa"/>
            </w:tcMar>
            <w:vAlign w:val="center"/>
          </w:tcPr>
          <w:p w14:paraId="2D2949F6" w14:textId="77777777" w:rsidR="00E61850" w:rsidRDefault="00127E96">
            <w:pPr>
              <w:spacing w:after="0"/>
              <w:ind w:left="135"/>
              <w:jc w:val="center"/>
            </w:pPr>
            <w:r>
              <w:rPr>
                <w:rFonts w:ascii="Times New Roman" w:hAnsi="Times New Roman"/>
                <w:color w:val="000000"/>
                <w:sz w:val="24"/>
              </w:rPr>
              <w:t xml:space="preserve"> 1 </w:t>
            </w:r>
          </w:p>
        </w:tc>
        <w:tc>
          <w:tcPr>
            <w:tcW w:w="2076" w:type="dxa"/>
            <w:tcMar>
              <w:top w:w="50" w:type="dxa"/>
              <w:left w:w="100" w:type="dxa"/>
            </w:tcMar>
            <w:vAlign w:val="center"/>
          </w:tcPr>
          <w:p w14:paraId="24073C5C" w14:textId="77777777" w:rsidR="00E61850" w:rsidRDefault="00E61850">
            <w:pPr>
              <w:spacing w:after="0"/>
              <w:ind w:left="135"/>
              <w:jc w:val="center"/>
            </w:pPr>
          </w:p>
        </w:tc>
        <w:tc>
          <w:tcPr>
            <w:tcW w:w="3552" w:type="dxa"/>
            <w:tcMar>
              <w:top w:w="50" w:type="dxa"/>
              <w:left w:w="100" w:type="dxa"/>
            </w:tcMar>
            <w:vAlign w:val="center"/>
          </w:tcPr>
          <w:p w14:paraId="44A34EAB" w14:textId="77777777" w:rsidR="00E61850" w:rsidRDefault="00000000">
            <w:pPr>
              <w:spacing w:after="0"/>
              <w:ind w:left="135"/>
            </w:pPr>
            <w:hyperlink r:id="rId31">
              <w:r w:rsidR="00127E96">
                <w:rPr>
                  <w:rFonts w:ascii="Times New Roman" w:hAnsi="Times New Roman"/>
                  <w:color w:val="0000FF"/>
                  <w:u w:val="single"/>
                </w:rPr>
                <w:t>https://resh.edu.ru/subject/3/10/</w:t>
              </w:r>
            </w:hyperlink>
          </w:p>
        </w:tc>
      </w:tr>
      <w:tr w:rsidR="00E61850" w14:paraId="3B8E0539" w14:textId="77777777">
        <w:trPr>
          <w:trHeight w:val="144"/>
          <w:tblCellSpacing w:w="20" w:type="nil"/>
        </w:trPr>
        <w:tc>
          <w:tcPr>
            <w:tcW w:w="737" w:type="dxa"/>
            <w:tcMar>
              <w:top w:w="50" w:type="dxa"/>
              <w:left w:w="100" w:type="dxa"/>
            </w:tcMar>
            <w:vAlign w:val="center"/>
          </w:tcPr>
          <w:p w14:paraId="53A2710A" w14:textId="77777777" w:rsidR="00E61850" w:rsidRDefault="00127E96">
            <w:pPr>
              <w:spacing w:after="0"/>
            </w:pPr>
            <w:r>
              <w:rPr>
                <w:rFonts w:ascii="Times New Roman" w:hAnsi="Times New Roman"/>
                <w:color w:val="000000"/>
                <w:sz w:val="24"/>
              </w:rPr>
              <w:t>2.4</w:t>
            </w:r>
          </w:p>
        </w:tc>
        <w:tc>
          <w:tcPr>
            <w:tcW w:w="2904" w:type="dxa"/>
            <w:tcMar>
              <w:top w:w="50" w:type="dxa"/>
              <w:left w:w="100" w:type="dxa"/>
            </w:tcMar>
            <w:vAlign w:val="center"/>
          </w:tcPr>
          <w:p w14:paraId="19D777B5" w14:textId="77777777" w:rsidR="00E61850" w:rsidRDefault="00127E96">
            <w:pPr>
              <w:spacing w:after="0"/>
              <w:ind w:left="135"/>
            </w:pPr>
            <w:r>
              <w:rPr>
                <w:rFonts w:ascii="Times New Roman" w:hAnsi="Times New Roman"/>
                <w:color w:val="000000"/>
                <w:sz w:val="24"/>
              </w:rPr>
              <w:t xml:space="preserve">СССР в 30-е </w:t>
            </w:r>
            <w:proofErr w:type="spellStart"/>
            <w:r>
              <w:rPr>
                <w:rFonts w:ascii="Times New Roman" w:hAnsi="Times New Roman"/>
                <w:color w:val="000000"/>
                <w:sz w:val="24"/>
              </w:rPr>
              <w:t>годы</w:t>
            </w:r>
            <w:proofErr w:type="spellEnd"/>
          </w:p>
        </w:tc>
        <w:tc>
          <w:tcPr>
            <w:tcW w:w="1301" w:type="dxa"/>
            <w:tcMar>
              <w:top w:w="50" w:type="dxa"/>
              <w:left w:w="100" w:type="dxa"/>
            </w:tcMar>
            <w:vAlign w:val="center"/>
          </w:tcPr>
          <w:p w14:paraId="7A1823E1" w14:textId="77777777" w:rsidR="00E61850" w:rsidRDefault="00127E96">
            <w:pPr>
              <w:spacing w:after="0"/>
              <w:ind w:left="135"/>
              <w:jc w:val="center"/>
            </w:pPr>
            <w:r>
              <w:rPr>
                <w:rFonts w:ascii="Times New Roman" w:hAnsi="Times New Roman"/>
                <w:color w:val="000000"/>
                <w:sz w:val="24"/>
              </w:rPr>
              <w:t xml:space="preserve"> 7 </w:t>
            </w:r>
          </w:p>
        </w:tc>
        <w:tc>
          <w:tcPr>
            <w:tcW w:w="2076" w:type="dxa"/>
            <w:tcMar>
              <w:top w:w="50" w:type="dxa"/>
              <w:left w:w="100" w:type="dxa"/>
            </w:tcMar>
            <w:vAlign w:val="center"/>
          </w:tcPr>
          <w:p w14:paraId="0B2579BC" w14:textId="77777777" w:rsidR="00E61850" w:rsidRDefault="00E61850">
            <w:pPr>
              <w:spacing w:after="0"/>
              <w:ind w:left="135"/>
              <w:jc w:val="center"/>
            </w:pPr>
          </w:p>
        </w:tc>
        <w:tc>
          <w:tcPr>
            <w:tcW w:w="3552" w:type="dxa"/>
            <w:tcMar>
              <w:top w:w="50" w:type="dxa"/>
              <w:left w:w="100" w:type="dxa"/>
            </w:tcMar>
            <w:vAlign w:val="center"/>
          </w:tcPr>
          <w:p w14:paraId="37BBD2AD" w14:textId="77777777" w:rsidR="00E61850" w:rsidRDefault="00000000">
            <w:pPr>
              <w:spacing w:after="0"/>
              <w:ind w:left="135"/>
            </w:pPr>
            <w:hyperlink r:id="rId32">
              <w:r w:rsidR="00127E96">
                <w:rPr>
                  <w:rFonts w:ascii="Times New Roman" w:hAnsi="Times New Roman"/>
                  <w:color w:val="0000FF"/>
                  <w:u w:val="single"/>
                </w:rPr>
                <w:t>https://resh.edu.ru/subject/3/10/</w:t>
              </w:r>
            </w:hyperlink>
          </w:p>
        </w:tc>
      </w:tr>
      <w:tr w:rsidR="00E61850" w14:paraId="34913BB1" w14:textId="77777777">
        <w:trPr>
          <w:trHeight w:val="144"/>
          <w:tblCellSpacing w:w="20" w:type="nil"/>
        </w:trPr>
        <w:tc>
          <w:tcPr>
            <w:tcW w:w="737" w:type="dxa"/>
            <w:tcMar>
              <w:top w:w="50" w:type="dxa"/>
              <w:left w:w="100" w:type="dxa"/>
            </w:tcMar>
            <w:vAlign w:val="center"/>
          </w:tcPr>
          <w:p w14:paraId="526B3565" w14:textId="77777777" w:rsidR="00E61850" w:rsidRDefault="00127E96">
            <w:pPr>
              <w:spacing w:after="0"/>
            </w:pPr>
            <w:r>
              <w:rPr>
                <w:rFonts w:ascii="Times New Roman" w:hAnsi="Times New Roman"/>
                <w:color w:val="000000"/>
                <w:sz w:val="24"/>
              </w:rPr>
              <w:t>2.5</w:t>
            </w:r>
          </w:p>
        </w:tc>
        <w:tc>
          <w:tcPr>
            <w:tcW w:w="2904" w:type="dxa"/>
            <w:tcMar>
              <w:top w:w="50" w:type="dxa"/>
              <w:left w:w="100" w:type="dxa"/>
            </w:tcMar>
            <w:vAlign w:val="center"/>
          </w:tcPr>
          <w:p w14:paraId="75EC4DC9" w14:textId="77777777" w:rsidR="00E61850" w:rsidRPr="002137FA" w:rsidRDefault="00127E96">
            <w:pPr>
              <w:spacing w:after="0"/>
              <w:ind w:left="135"/>
              <w:rPr>
                <w:lang w:val="ru-RU"/>
              </w:rPr>
            </w:pPr>
            <w:r w:rsidRPr="002137FA">
              <w:rPr>
                <w:rFonts w:ascii="Times New Roman" w:hAnsi="Times New Roman"/>
                <w:color w:val="000000"/>
                <w:sz w:val="24"/>
                <w:lang w:val="ru-RU"/>
              </w:rPr>
              <w:t>Наш край в 1920 – 1930-е гг.</w:t>
            </w:r>
          </w:p>
        </w:tc>
        <w:tc>
          <w:tcPr>
            <w:tcW w:w="1301" w:type="dxa"/>
            <w:tcMar>
              <w:top w:w="50" w:type="dxa"/>
              <w:left w:w="100" w:type="dxa"/>
            </w:tcMar>
            <w:vAlign w:val="center"/>
          </w:tcPr>
          <w:p w14:paraId="05712005"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14:paraId="5FE60701" w14:textId="77777777" w:rsidR="00E61850" w:rsidRDefault="00E61850">
            <w:pPr>
              <w:spacing w:after="0"/>
              <w:ind w:left="135"/>
              <w:jc w:val="center"/>
            </w:pPr>
          </w:p>
        </w:tc>
        <w:tc>
          <w:tcPr>
            <w:tcW w:w="3552" w:type="dxa"/>
            <w:tcMar>
              <w:top w:w="50" w:type="dxa"/>
              <w:left w:w="100" w:type="dxa"/>
            </w:tcMar>
            <w:vAlign w:val="center"/>
          </w:tcPr>
          <w:p w14:paraId="16A78B21" w14:textId="77777777" w:rsidR="00E61850" w:rsidRDefault="00000000">
            <w:pPr>
              <w:spacing w:after="0"/>
              <w:ind w:left="135"/>
            </w:pPr>
            <w:hyperlink r:id="rId33">
              <w:r w:rsidR="00127E96">
                <w:rPr>
                  <w:rFonts w:ascii="Times New Roman" w:hAnsi="Times New Roman"/>
                  <w:color w:val="0000FF"/>
                  <w:u w:val="single"/>
                </w:rPr>
                <w:t>https://resh.edu.ru/subject/3/10/</w:t>
              </w:r>
            </w:hyperlink>
          </w:p>
        </w:tc>
      </w:tr>
      <w:tr w:rsidR="00E61850" w14:paraId="0C93F7C0" w14:textId="77777777">
        <w:trPr>
          <w:trHeight w:val="144"/>
          <w:tblCellSpacing w:w="20" w:type="nil"/>
        </w:trPr>
        <w:tc>
          <w:tcPr>
            <w:tcW w:w="737" w:type="dxa"/>
            <w:tcMar>
              <w:top w:w="50" w:type="dxa"/>
              <w:left w:w="100" w:type="dxa"/>
            </w:tcMar>
            <w:vAlign w:val="center"/>
          </w:tcPr>
          <w:p w14:paraId="42ABD2D0" w14:textId="77777777" w:rsidR="00E61850" w:rsidRDefault="00127E96">
            <w:pPr>
              <w:spacing w:after="0"/>
            </w:pPr>
            <w:r>
              <w:rPr>
                <w:rFonts w:ascii="Times New Roman" w:hAnsi="Times New Roman"/>
                <w:color w:val="000000"/>
                <w:sz w:val="24"/>
              </w:rPr>
              <w:t>2.6</w:t>
            </w:r>
          </w:p>
        </w:tc>
        <w:tc>
          <w:tcPr>
            <w:tcW w:w="2904" w:type="dxa"/>
            <w:tcMar>
              <w:top w:w="50" w:type="dxa"/>
              <w:left w:w="100" w:type="dxa"/>
            </w:tcMar>
            <w:vAlign w:val="center"/>
          </w:tcPr>
          <w:p w14:paraId="54C34369" w14:textId="77777777" w:rsidR="00E61850" w:rsidRPr="002137FA" w:rsidRDefault="00127E96">
            <w:pPr>
              <w:spacing w:after="0"/>
              <w:ind w:left="135"/>
              <w:rPr>
                <w:lang w:val="ru-RU"/>
              </w:rPr>
            </w:pPr>
            <w:r w:rsidRPr="002137FA">
              <w:rPr>
                <w:rFonts w:ascii="Times New Roman" w:hAnsi="Times New Roman"/>
                <w:color w:val="000000"/>
                <w:sz w:val="24"/>
                <w:lang w:val="ru-RU"/>
              </w:rPr>
              <w:t>Повторение и обобщение по разделу «Советский Союз в 1920 – 1930-е гг.»</w:t>
            </w:r>
          </w:p>
        </w:tc>
        <w:tc>
          <w:tcPr>
            <w:tcW w:w="1301" w:type="dxa"/>
            <w:tcMar>
              <w:top w:w="50" w:type="dxa"/>
              <w:left w:w="100" w:type="dxa"/>
            </w:tcMar>
            <w:vAlign w:val="center"/>
          </w:tcPr>
          <w:p w14:paraId="61FE08C8"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14:paraId="69A3C13D" w14:textId="77777777" w:rsidR="00E61850" w:rsidRDefault="00E61850">
            <w:pPr>
              <w:spacing w:after="0"/>
              <w:ind w:left="135"/>
              <w:jc w:val="center"/>
            </w:pPr>
          </w:p>
        </w:tc>
        <w:tc>
          <w:tcPr>
            <w:tcW w:w="3552" w:type="dxa"/>
            <w:tcMar>
              <w:top w:w="50" w:type="dxa"/>
              <w:left w:w="100" w:type="dxa"/>
            </w:tcMar>
            <w:vAlign w:val="center"/>
          </w:tcPr>
          <w:p w14:paraId="4A39202B" w14:textId="77777777" w:rsidR="00E61850" w:rsidRDefault="00000000">
            <w:pPr>
              <w:spacing w:after="0"/>
              <w:ind w:left="135"/>
            </w:pPr>
            <w:hyperlink r:id="rId34">
              <w:r w:rsidR="00127E96">
                <w:rPr>
                  <w:rFonts w:ascii="Times New Roman" w:hAnsi="Times New Roman"/>
                  <w:color w:val="0000FF"/>
                  <w:u w:val="single"/>
                </w:rPr>
                <w:t>https://resh.edu.ru/subject/3/10/</w:t>
              </w:r>
            </w:hyperlink>
          </w:p>
        </w:tc>
      </w:tr>
      <w:tr w:rsidR="00E61850" w14:paraId="619DFC8C" w14:textId="77777777">
        <w:trPr>
          <w:trHeight w:val="144"/>
          <w:tblCellSpacing w:w="20" w:type="nil"/>
        </w:trPr>
        <w:tc>
          <w:tcPr>
            <w:tcW w:w="0" w:type="auto"/>
            <w:gridSpan w:val="2"/>
            <w:tcMar>
              <w:top w:w="50" w:type="dxa"/>
              <w:left w:w="100" w:type="dxa"/>
            </w:tcMar>
            <w:vAlign w:val="center"/>
          </w:tcPr>
          <w:p w14:paraId="23944A55" w14:textId="77777777" w:rsidR="00E61850" w:rsidRDefault="00127E9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044" w:type="dxa"/>
            <w:tcMar>
              <w:top w:w="50" w:type="dxa"/>
              <w:left w:w="100" w:type="dxa"/>
            </w:tcMar>
            <w:vAlign w:val="center"/>
          </w:tcPr>
          <w:p w14:paraId="0AF46098" w14:textId="77777777" w:rsidR="00E61850" w:rsidRDefault="00127E96">
            <w:pPr>
              <w:spacing w:after="0"/>
              <w:ind w:left="135"/>
              <w:jc w:val="center"/>
            </w:pPr>
            <w:r>
              <w:rPr>
                <w:rFonts w:ascii="Times New Roman" w:hAnsi="Times New Roman"/>
                <w:color w:val="000000"/>
                <w:sz w:val="24"/>
              </w:rPr>
              <w:t xml:space="preserve"> 17 </w:t>
            </w:r>
          </w:p>
        </w:tc>
        <w:tc>
          <w:tcPr>
            <w:tcW w:w="0" w:type="auto"/>
            <w:gridSpan w:val="2"/>
            <w:tcMar>
              <w:top w:w="50" w:type="dxa"/>
              <w:left w:w="100" w:type="dxa"/>
            </w:tcMar>
            <w:vAlign w:val="center"/>
          </w:tcPr>
          <w:p w14:paraId="5C2A6628" w14:textId="77777777" w:rsidR="00E61850" w:rsidRDefault="00E61850"/>
        </w:tc>
      </w:tr>
      <w:tr w:rsidR="00E61850" w:rsidRPr="00DA6A21" w14:paraId="4B2E0019" w14:textId="77777777">
        <w:trPr>
          <w:trHeight w:val="144"/>
          <w:tblCellSpacing w:w="20" w:type="nil"/>
        </w:trPr>
        <w:tc>
          <w:tcPr>
            <w:tcW w:w="0" w:type="auto"/>
            <w:gridSpan w:val="5"/>
            <w:tcMar>
              <w:top w:w="50" w:type="dxa"/>
              <w:left w:w="100" w:type="dxa"/>
            </w:tcMar>
            <w:vAlign w:val="center"/>
          </w:tcPr>
          <w:p w14:paraId="04EE75E8" w14:textId="77777777" w:rsidR="00E61850" w:rsidRPr="002137FA" w:rsidRDefault="00127E96">
            <w:pPr>
              <w:spacing w:after="0"/>
              <w:ind w:left="135"/>
              <w:rPr>
                <w:lang w:val="ru-RU"/>
              </w:rPr>
            </w:pPr>
            <w:r w:rsidRPr="002137FA">
              <w:rPr>
                <w:rFonts w:ascii="Times New Roman" w:hAnsi="Times New Roman"/>
                <w:b/>
                <w:color w:val="000000"/>
                <w:sz w:val="24"/>
                <w:lang w:val="ru-RU"/>
              </w:rPr>
              <w:t>Раздел 3.</w:t>
            </w:r>
            <w:r w:rsidRPr="002137FA">
              <w:rPr>
                <w:rFonts w:ascii="Times New Roman" w:hAnsi="Times New Roman"/>
                <w:color w:val="000000"/>
                <w:sz w:val="24"/>
                <w:lang w:val="ru-RU"/>
              </w:rPr>
              <w:t xml:space="preserve"> </w:t>
            </w:r>
            <w:r w:rsidRPr="002137FA">
              <w:rPr>
                <w:rFonts w:ascii="Times New Roman" w:hAnsi="Times New Roman"/>
                <w:b/>
                <w:color w:val="000000"/>
                <w:sz w:val="24"/>
                <w:lang w:val="ru-RU"/>
              </w:rPr>
              <w:t>Великая Отечественная война. 1941—1945 гг.</w:t>
            </w:r>
          </w:p>
        </w:tc>
      </w:tr>
      <w:tr w:rsidR="00E61850" w14:paraId="50298254" w14:textId="77777777">
        <w:trPr>
          <w:trHeight w:val="144"/>
          <w:tblCellSpacing w:w="20" w:type="nil"/>
        </w:trPr>
        <w:tc>
          <w:tcPr>
            <w:tcW w:w="737" w:type="dxa"/>
            <w:tcMar>
              <w:top w:w="50" w:type="dxa"/>
              <w:left w:w="100" w:type="dxa"/>
            </w:tcMar>
            <w:vAlign w:val="center"/>
          </w:tcPr>
          <w:p w14:paraId="3EC6AF7A" w14:textId="77777777" w:rsidR="00E61850" w:rsidRDefault="00127E96">
            <w:pPr>
              <w:spacing w:after="0"/>
            </w:pPr>
            <w:r>
              <w:rPr>
                <w:rFonts w:ascii="Times New Roman" w:hAnsi="Times New Roman"/>
                <w:color w:val="000000"/>
                <w:sz w:val="24"/>
              </w:rPr>
              <w:t>3.1</w:t>
            </w:r>
          </w:p>
        </w:tc>
        <w:tc>
          <w:tcPr>
            <w:tcW w:w="2904" w:type="dxa"/>
            <w:tcMar>
              <w:top w:w="50" w:type="dxa"/>
              <w:left w:w="100" w:type="dxa"/>
            </w:tcMar>
            <w:vAlign w:val="center"/>
          </w:tcPr>
          <w:p w14:paraId="6746A07A" w14:textId="77777777" w:rsidR="00E61850" w:rsidRDefault="00127E96">
            <w:pPr>
              <w:spacing w:after="0"/>
              <w:ind w:left="135"/>
            </w:pPr>
            <w:proofErr w:type="spellStart"/>
            <w:r>
              <w:rPr>
                <w:rFonts w:ascii="Times New Roman" w:hAnsi="Times New Roman"/>
                <w:color w:val="000000"/>
                <w:sz w:val="24"/>
              </w:rPr>
              <w:t>Первый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период</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1301" w:type="dxa"/>
            <w:tcMar>
              <w:top w:w="50" w:type="dxa"/>
              <w:left w:w="100" w:type="dxa"/>
            </w:tcMar>
            <w:vAlign w:val="center"/>
          </w:tcPr>
          <w:p w14:paraId="1B875B43" w14:textId="77777777" w:rsidR="00E61850" w:rsidRDefault="00127E96">
            <w:pPr>
              <w:spacing w:after="0"/>
              <w:ind w:left="135"/>
              <w:jc w:val="center"/>
            </w:pPr>
            <w:r>
              <w:rPr>
                <w:rFonts w:ascii="Times New Roman" w:hAnsi="Times New Roman"/>
                <w:color w:val="000000"/>
                <w:sz w:val="24"/>
              </w:rPr>
              <w:t xml:space="preserve"> 4 </w:t>
            </w:r>
          </w:p>
        </w:tc>
        <w:tc>
          <w:tcPr>
            <w:tcW w:w="2076" w:type="dxa"/>
            <w:tcMar>
              <w:top w:w="50" w:type="dxa"/>
              <w:left w:w="100" w:type="dxa"/>
            </w:tcMar>
            <w:vAlign w:val="center"/>
          </w:tcPr>
          <w:p w14:paraId="32C4E53E" w14:textId="77777777" w:rsidR="00E61850" w:rsidRDefault="00E61850">
            <w:pPr>
              <w:spacing w:after="0"/>
              <w:ind w:left="135"/>
              <w:jc w:val="center"/>
            </w:pPr>
          </w:p>
        </w:tc>
        <w:tc>
          <w:tcPr>
            <w:tcW w:w="3552" w:type="dxa"/>
            <w:tcMar>
              <w:top w:w="50" w:type="dxa"/>
              <w:left w:w="100" w:type="dxa"/>
            </w:tcMar>
            <w:vAlign w:val="center"/>
          </w:tcPr>
          <w:p w14:paraId="469B5570" w14:textId="77777777" w:rsidR="00E61850" w:rsidRDefault="00000000">
            <w:pPr>
              <w:spacing w:after="0"/>
              <w:ind w:left="135"/>
            </w:pPr>
            <w:hyperlink r:id="rId35">
              <w:r w:rsidR="00127E96">
                <w:rPr>
                  <w:rFonts w:ascii="Times New Roman" w:hAnsi="Times New Roman"/>
                  <w:color w:val="0000FF"/>
                  <w:u w:val="single"/>
                </w:rPr>
                <w:t>https://resh.edu.ru/subject/3/10/</w:t>
              </w:r>
            </w:hyperlink>
          </w:p>
        </w:tc>
      </w:tr>
      <w:tr w:rsidR="00E61850" w14:paraId="72958DF5" w14:textId="77777777">
        <w:trPr>
          <w:trHeight w:val="144"/>
          <w:tblCellSpacing w:w="20" w:type="nil"/>
        </w:trPr>
        <w:tc>
          <w:tcPr>
            <w:tcW w:w="737" w:type="dxa"/>
            <w:tcMar>
              <w:top w:w="50" w:type="dxa"/>
              <w:left w:w="100" w:type="dxa"/>
            </w:tcMar>
            <w:vAlign w:val="center"/>
          </w:tcPr>
          <w:p w14:paraId="6379A5C8" w14:textId="77777777" w:rsidR="00E61850" w:rsidRDefault="00127E96">
            <w:pPr>
              <w:spacing w:after="0"/>
            </w:pPr>
            <w:r>
              <w:rPr>
                <w:rFonts w:ascii="Times New Roman" w:hAnsi="Times New Roman"/>
                <w:color w:val="000000"/>
                <w:sz w:val="24"/>
              </w:rPr>
              <w:t>3.2</w:t>
            </w:r>
          </w:p>
        </w:tc>
        <w:tc>
          <w:tcPr>
            <w:tcW w:w="2904" w:type="dxa"/>
            <w:tcMar>
              <w:top w:w="50" w:type="dxa"/>
              <w:left w:w="100" w:type="dxa"/>
            </w:tcMar>
            <w:vAlign w:val="center"/>
          </w:tcPr>
          <w:p w14:paraId="4CD9DE9E" w14:textId="77777777" w:rsidR="00E61850" w:rsidRPr="002137FA" w:rsidRDefault="00127E96">
            <w:pPr>
              <w:spacing w:after="0"/>
              <w:ind w:left="135"/>
              <w:rPr>
                <w:lang w:val="ru-RU"/>
              </w:rPr>
            </w:pPr>
            <w:r w:rsidRPr="002137FA">
              <w:rPr>
                <w:rFonts w:ascii="Times New Roman" w:hAnsi="Times New Roman"/>
                <w:color w:val="000000"/>
                <w:sz w:val="24"/>
                <w:lang w:val="ru-RU"/>
              </w:rPr>
              <w:t>Коренной перелом в ходе войны</w:t>
            </w:r>
          </w:p>
        </w:tc>
        <w:tc>
          <w:tcPr>
            <w:tcW w:w="1301" w:type="dxa"/>
            <w:tcMar>
              <w:top w:w="50" w:type="dxa"/>
              <w:left w:w="100" w:type="dxa"/>
            </w:tcMar>
            <w:vAlign w:val="center"/>
          </w:tcPr>
          <w:p w14:paraId="5D3E41FE"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76" w:type="dxa"/>
            <w:tcMar>
              <w:top w:w="50" w:type="dxa"/>
              <w:left w:w="100" w:type="dxa"/>
            </w:tcMar>
            <w:vAlign w:val="center"/>
          </w:tcPr>
          <w:p w14:paraId="38768B02" w14:textId="77777777" w:rsidR="00E61850" w:rsidRDefault="00E61850">
            <w:pPr>
              <w:spacing w:after="0"/>
              <w:ind w:left="135"/>
              <w:jc w:val="center"/>
            </w:pPr>
          </w:p>
        </w:tc>
        <w:tc>
          <w:tcPr>
            <w:tcW w:w="3552" w:type="dxa"/>
            <w:tcMar>
              <w:top w:w="50" w:type="dxa"/>
              <w:left w:w="100" w:type="dxa"/>
            </w:tcMar>
            <w:vAlign w:val="center"/>
          </w:tcPr>
          <w:p w14:paraId="36BFAE7C" w14:textId="77777777" w:rsidR="00E61850" w:rsidRDefault="00000000">
            <w:pPr>
              <w:spacing w:after="0"/>
              <w:ind w:left="135"/>
            </w:pPr>
            <w:hyperlink r:id="rId36">
              <w:r w:rsidR="00127E96">
                <w:rPr>
                  <w:rFonts w:ascii="Times New Roman" w:hAnsi="Times New Roman"/>
                  <w:color w:val="0000FF"/>
                  <w:u w:val="single"/>
                </w:rPr>
                <w:t>https://resh.edu.ru/subject/3/10/</w:t>
              </w:r>
            </w:hyperlink>
          </w:p>
        </w:tc>
      </w:tr>
      <w:tr w:rsidR="00E61850" w14:paraId="531C9D3E" w14:textId="77777777">
        <w:trPr>
          <w:trHeight w:val="144"/>
          <w:tblCellSpacing w:w="20" w:type="nil"/>
        </w:trPr>
        <w:tc>
          <w:tcPr>
            <w:tcW w:w="737" w:type="dxa"/>
            <w:tcMar>
              <w:top w:w="50" w:type="dxa"/>
              <w:left w:w="100" w:type="dxa"/>
            </w:tcMar>
            <w:vAlign w:val="center"/>
          </w:tcPr>
          <w:p w14:paraId="6E73D1B5" w14:textId="77777777" w:rsidR="00E61850" w:rsidRDefault="00127E96">
            <w:pPr>
              <w:spacing w:after="0"/>
            </w:pPr>
            <w:r>
              <w:rPr>
                <w:rFonts w:ascii="Times New Roman" w:hAnsi="Times New Roman"/>
                <w:color w:val="000000"/>
                <w:sz w:val="24"/>
              </w:rPr>
              <w:t>3.3</w:t>
            </w:r>
          </w:p>
        </w:tc>
        <w:tc>
          <w:tcPr>
            <w:tcW w:w="2904" w:type="dxa"/>
            <w:tcMar>
              <w:top w:w="50" w:type="dxa"/>
              <w:left w:w="100" w:type="dxa"/>
            </w:tcMar>
            <w:vAlign w:val="center"/>
          </w:tcPr>
          <w:p w14:paraId="6C41078F" w14:textId="77777777" w:rsidR="00E61850" w:rsidRPr="002137FA" w:rsidRDefault="00127E96">
            <w:pPr>
              <w:spacing w:after="0"/>
              <w:ind w:left="135"/>
              <w:rPr>
                <w:lang w:val="ru-RU"/>
              </w:rPr>
            </w:pPr>
            <w:r w:rsidRPr="002137FA">
              <w:rPr>
                <w:rFonts w:ascii="Times New Roman" w:hAnsi="Times New Roman"/>
                <w:color w:val="000000"/>
                <w:sz w:val="24"/>
                <w:lang w:val="ru-RU"/>
              </w:rPr>
              <w:t>«Десять сталинских ударов» и изгнание врага с территории СССР</w:t>
            </w:r>
          </w:p>
        </w:tc>
        <w:tc>
          <w:tcPr>
            <w:tcW w:w="1301" w:type="dxa"/>
            <w:tcMar>
              <w:top w:w="50" w:type="dxa"/>
              <w:left w:w="100" w:type="dxa"/>
            </w:tcMar>
            <w:vAlign w:val="center"/>
          </w:tcPr>
          <w:p w14:paraId="15CBEE11"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14:paraId="4B78B20E" w14:textId="77777777" w:rsidR="00E61850" w:rsidRDefault="00E61850">
            <w:pPr>
              <w:spacing w:after="0"/>
              <w:ind w:left="135"/>
              <w:jc w:val="center"/>
            </w:pPr>
          </w:p>
        </w:tc>
        <w:tc>
          <w:tcPr>
            <w:tcW w:w="3552" w:type="dxa"/>
            <w:tcMar>
              <w:top w:w="50" w:type="dxa"/>
              <w:left w:w="100" w:type="dxa"/>
            </w:tcMar>
            <w:vAlign w:val="center"/>
          </w:tcPr>
          <w:p w14:paraId="70539F8B" w14:textId="77777777" w:rsidR="00E61850" w:rsidRDefault="00000000">
            <w:pPr>
              <w:spacing w:after="0"/>
              <w:ind w:left="135"/>
            </w:pPr>
            <w:hyperlink r:id="rId37">
              <w:r w:rsidR="00127E96">
                <w:rPr>
                  <w:rFonts w:ascii="Times New Roman" w:hAnsi="Times New Roman"/>
                  <w:color w:val="0000FF"/>
                  <w:u w:val="single"/>
                </w:rPr>
                <w:t>https://resh.edu.ru/subject/3/10/</w:t>
              </w:r>
            </w:hyperlink>
          </w:p>
        </w:tc>
      </w:tr>
      <w:tr w:rsidR="00E61850" w14:paraId="55441710" w14:textId="77777777">
        <w:trPr>
          <w:trHeight w:val="144"/>
          <w:tblCellSpacing w:w="20" w:type="nil"/>
        </w:trPr>
        <w:tc>
          <w:tcPr>
            <w:tcW w:w="737" w:type="dxa"/>
            <w:tcMar>
              <w:top w:w="50" w:type="dxa"/>
              <w:left w:w="100" w:type="dxa"/>
            </w:tcMar>
            <w:vAlign w:val="center"/>
          </w:tcPr>
          <w:p w14:paraId="0BC93635" w14:textId="77777777" w:rsidR="00E61850" w:rsidRDefault="00127E96">
            <w:pPr>
              <w:spacing w:after="0"/>
            </w:pPr>
            <w:r>
              <w:rPr>
                <w:rFonts w:ascii="Times New Roman" w:hAnsi="Times New Roman"/>
                <w:color w:val="000000"/>
                <w:sz w:val="24"/>
              </w:rPr>
              <w:t>3.4</w:t>
            </w:r>
          </w:p>
        </w:tc>
        <w:tc>
          <w:tcPr>
            <w:tcW w:w="2904" w:type="dxa"/>
            <w:tcMar>
              <w:top w:w="50" w:type="dxa"/>
              <w:left w:w="100" w:type="dxa"/>
            </w:tcMar>
            <w:vAlign w:val="center"/>
          </w:tcPr>
          <w:p w14:paraId="41314B32" w14:textId="77777777" w:rsidR="00E61850" w:rsidRPr="002137FA" w:rsidRDefault="00127E96">
            <w:pPr>
              <w:spacing w:after="0"/>
              <w:ind w:left="135"/>
              <w:rPr>
                <w:lang w:val="ru-RU"/>
              </w:rPr>
            </w:pPr>
            <w:r w:rsidRPr="002137FA">
              <w:rPr>
                <w:rFonts w:ascii="Times New Roman" w:hAnsi="Times New Roman"/>
                <w:color w:val="000000"/>
                <w:sz w:val="24"/>
                <w:lang w:val="ru-RU"/>
              </w:rPr>
              <w:t>Наука и культура в годы войны</w:t>
            </w:r>
          </w:p>
        </w:tc>
        <w:tc>
          <w:tcPr>
            <w:tcW w:w="1301" w:type="dxa"/>
            <w:tcMar>
              <w:top w:w="50" w:type="dxa"/>
              <w:left w:w="100" w:type="dxa"/>
            </w:tcMar>
            <w:vAlign w:val="center"/>
          </w:tcPr>
          <w:p w14:paraId="1B1EA2FF"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14:paraId="015FBE59" w14:textId="77777777" w:rsidR="00E61850" w:rsidRDefault="00E61850">
            <w:pPr>
              <w:spacing w:after="0"/>
              <w:ind w:left="135"/>
              <w:jc w:val="center"/>
            </w:pPr>
          </w:p>
        </w:tc>
        <w:tc>
          <w:tcPr>
            <w:tcW w:w="3552" w:type="dxa"/>
            <w:tcMar>
              <w:top w:w="50" w:type="dxa"/>
              <w:left w:w="100" w:type="dxa"/>
            </w:tcMar>
            <w:vAlign w:val="center"/>
          </w:tcPr>
          <w:p w14:paraId="5116082A" w14:textId="77777777" w:rsidR="00E61850" w:rsidRDefault="00000000">
            <w:pPr>
              <w:spacing w:after="0"/>
              <w:ind w:left="135"/>
            </w:pPr>
            <w:hyperlink r:id="rId38">
              <w:r w:rsidR="00127E96">
                <w:rPr>
                  <w:rFonts w:ascii="Times New Roman" w:hAnsi="Times New Roman"/>
                  <w:color w:val="0000FF"/>
                  <w:u w:val="single"/>
                </w:rPr>
                <w:t>https://resh.edu.ru/subject/3/10/</w:t>
              </w:r>
            </w:hyperlink>
          </w:p>
        </w:tc>
      </w:tr>
      <w:tr w:rsidR="00E61850" w:rsidRPr="00DA6A21" w14:paraId="3AFF70EA" w14:textId="77777777">
        <w:trPr>
          <w:trHeight w:val="144"/>
          <w:tblCellSpacing w:w="20" w:type="nil"/>
        </w:trPr>
        <w:tc>
          <w:tcPr>
            <w:tcW w:w="737" w:type="dxa"/>
            <w:tcMar>
              <w:top w:w="50" w:type="dxa"/>
              <w:left w:w="100" w:type="dxa"/>
            </w:tcMar>
            <w:vAlign w:val="center"/>
          </w:tcPr>
          <w:p w14:paraId="3035A405" w14:textId="77777777" w:rsidR="00E61850" w:rsidRDefault="00127E96">
            <w:pPr>
              <w:spacing w:after="0"/>
            </w:pPr>
            <w:r>
              <w:rPr>
                <w:rFonts w:ascii="Times New Roman" w:hAnsi="Times New Roman"/>
                <w:color w:val="000000"/>
                <w:sz w:val="24"/>
              </w:rPr>
              <w:t>3.5</w:t>
            </w:r>
          </w:p>
        </w:tc>
        <w:tc>
          <w:tcPr>
            <w:tcW w:w="2904" w:type="dxa"/>
            <w:tcMar>
              <w:top w:w="50" w:type="dxa"/>
              <w:left w:w="100" w:type="dxa"/>
            </w:tcMar>
            <w:vAlign w:val="center"/>
          </w:tcPr>
          <w:p w14:paraId="14E21A2D" w14:textId="77777777" w:rsidR="00E61850" w:rsidRDefault="00127E96">
            <w:pPr>
              <w:spacing w:after="0"/>
              <w:ind w:left="135"/>
            </w:pPr>
            <w:proofErr w:type="spellStart"/>
            <w:r>
              <w:rPr>
                <w:rFonts w:ascii="Times New Roman" w:hAnsi="Times New Roman"/>
                <w:color w:val="000000"/>
                <w:sz w:val="24"/>
              </w:rPr>
              <w:t>Окончание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Второй</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1301" w:type="dxa"/>
            <w:tcMar>
              <w:top w:w="50" w:type="dxa"/>
              <w:left w:w="100" w:type="dxa"/>
            </w:tcMar>
            <w:vAlign w:val="center"/>
          </w:tcPr>
          <w:p w14:paraId="4112F954" w14:textId="77777777" w:rsidR="00E61850" w:rsidRDefault="00127E96">
            <w:pPr>
              <w:spacing w:after="0"/>
              <w:ind w:left="135"/>
              <w:jc w:val="center"/>
            </w:pPr>
            <w:r>
              <w:rPr>
                <w:rFonts w:ascii="Times New Roman" w:hAnsi="Times New Roman"/>
                <w:color w:val="000000"/>
                <w:sz w:val="24"/>
              </w:rPr>
              <w:t xml:space="preserve"> 4 </w:t>
            </w:r>
          </w:p>
        </w:tc>
        <w:tc>
          <w:tcPr>
            <w:tcW w:w="2076" w:type="dxa"/>
            <w:tcMar>
              <w:top w:w="50" w:type="dxa"/>
              <w:left w:w="100" w:type="dxa"/>
            </w:tcMar>
            <w:vAlign w:val="center"/>
          </w:tcPr>
          <w:p w14:paraId="0FF3E236" w14:textId="6AADA974" w:rsidR="00E61850" w:rsidRPr="002137FA" w:rsidRDefault="002137FA">
            <w:pPr>
              <w:spacing w:after="0"/>
              <w:ind w:left="135"/>
              <w:jc w:val="center"/>
              <w:rPr>
                <w:lang w:val="ru-RU"/>
              </w:rPr>
            </w:pPr>
            <w:r>
              <w:rPr>
                <w:lang w:val="ru-RU"/>
              </w:rPr>
              <w:t>1</w:t>
            </w:r>
          </w:p>
        </w:tc>
        <w:tc>
          <w:tcPr>
            <w:tcW w:w="3552" w:type="dxa"/>
            <w:tcMar>
              <w:top w:w="50" w:type="dxa"/>
              <w:left w:w="100" w:type="dxa"/>
            </w:tcMar>
            <w:vAlign w:val="center"/>
          </w:tcPr>
          <w:p w14:paraId="1A39EB2A" w14:textId="77777777" w:rsidR="00E61850" w:rsidRPr="00DA6A21" w:rsidRDefault="00000000">
            <w:pPr>
              <w:spacing w:after="0"/>
              <w:ind w:left="135"/>
              <w:rPr>
                <w:lang w:val="ru-RU"/>
              </w:rPr>
            </w:pPr>
            <w:hyperlink r:id="rId39">
              <w:r w:rsidR="00127E96">
                <w:rPr>
                  <w:rFonts w:ascii="Times New Roman" w:hAnsi="Times New Roman"/>
                  <w:color w:val="0000FF"/>
                  <w:u w:val="single"/>
                </w:rPr>
                <w:t>https</w:t>
              </w:r>
              <w:r w:rsidR="00127E96" w:rsidRPr="00DA6A21">
                <w:rPr>
                  <w:rFonts w:ascii="Times New Roman" w:hAnsi="Times New Roman"/>
                  <w:color w:val="0000FF"/>
                  <w:u w:val="single"/>
                  <w:lang w:val="ru-RU"/>
                </w:rPr>
                <w:t>://</w:t>
              </w:r>
              <w:proofErr w:type="spellStart"/>
              <w:r w:rsidR="00127E96">
                <w:rPr>
                  <w:rFonts w:ascii="Times New Roman" w:hAnsi="Times New Roman"/>
                  <w:color w:val="0000FF"/>
                  <w:u w:val="single"/>
                </w:rPr>
                <w:t>resh</w:t>
              </w:r>
              <w:proofErr w:type="spellEnd"/>
              <w:r w:rsidR="00127E96" w:rsidRPr="00DA6A21">
                <w:rPr>
                  <w:rFonts w:ascii="Times New Roman" w:hAnsi="Times New Roman"/>
                  <w:color w:val="0000FF"/>
                  <w:u w:val="single"/>
                  <w:lang w:val="ru-RU"/>
                </w:rPr>
                <w:t>.</w:t>
              </w:r>
              <w:proofErr w:type="spellStart"/>
              <w:r w:rsidR="00127E96">
                <w:rPr>
                  <w:rFonts w:ascii="Times New Roman" w:hAnsi="Times New Roman"/>
                  <w:color w:val="0000FF"/>
                  <w:u w:val="single"/>
                </w:rPr>
                <w:t>edu</w:t>
              </w:r>
              <w:proofErr w:type="spellEnd"/>
              <w:r w:rsidR="00127E96" w:rsidRPr="00DA6A21">
                <w:rPr>
                  <w:rFonts w:ascii="Times New Roman" w:hAnsi="Times New Roman"/>
                  <w:color w:val="0000FF"/>
                  <w:u w:val="single"/>
                  <w:lang w:val="ru-RU"/>
                </w:rPr>
                <w:t>.</w:t>
              </w:r>
              <w:proofErr w:type="spellStart"/>
              <w:r w:rsidR="00127E96">
                <w:rPr>
                  <w:rFonts w:ascii="Times New Roman" w:hAnsi="Times New Roman"/>
                  <w:color w:val="0000FF"/>
                  <w:u w:val="single"/>
                </w:rPr>
                <w:t>ru</w:t>
              </w:r>
              <w:proofErr w:type="spellEnd"/>
              <w:r w:rsidR="00127E96" w:rsidRPr="00DA6A21">
                <w:rPr>
                  <w:rFonts w:ascii="Times New Roman" w:hAnsi="Times New Roman"/>
                  <w:color w:val="0000FF"/>
                  <w:u w:val="single"/>
                  <w:lang w:val="ru-RU"/>
                </w:rPr>
                <w:t>/</w:t>
              </w:r>
              <w:r w:rsidR="00127E96">
                <w:rPr>
                  <w:rFonts w:ascii="Times New Roman" w:hAnsi="Times New Roman"/>
                  <w:color w:val="0000FF"/>
                  <w:u w:val="single"/>
                </w:rPr>
                <w:t>subject</w:t>
              </w:r>
              <w:r w:rsidR="00127E96" w:rsidRPr="00DA6A21">
                <w:rPr>
                  <w:rFonts w:ascii="Times New Roman" w:hAnsi="Times New Roman"/>
                  <w:color w:val="0000FF"/>
                  <w:u w:val="single"/>
                  <w:lang w:val="ru-RU"/>
                </w:rPr>
                <w:t>/3/10/</w:t>
              </w:r>
            </w:hyperlink>
          </w:p>
        </w:tc>
      </w:tr>
      <w:tr w:rsidR="00E61850" w14:paraId="05A4675A" w14:textId="77777777">
        <w:trPr>
          <w:trHeight w:val="144"/>
          <w:tblCellSpacing w:w="20" w:type="nil"/>
        </w:trPr>
        <w:tc>
          <w:tcPr>
            <w:tcW w:w="737" w:type="dxa"/>
            <w:tcMar>
              <w:top w:w="50" w:type="dxa"/>
              <w:left w:w="100" w:type="dxa"/>
            </w:tcMar>
            <w:vAlign w:val="center"/>
          </w:tcPr>
          <w:p w14:paraId="749BA5DC" w14:textId="77777777" w:rsidR="00E61850" w:rsidRDefault="00127E96">
            <w:pPr>
              <w:spacing w:after="0"/>
            </w:pPr>
            <w:r>
              <w:rPr>
                <w:rFonts w:ascii="Times New Roman" w:hAnsi="Times New Roman"/>
                <w:color w:val="000000"/>
                <w:sz w:val="24"/>
              </w:rPr>
              <w:t>3.6</w:t>
            </w:r>
          </w:p>
        </w:tc>
        <w:tc>
          <w:tcPr>
            <w:tcW w:w="2904" w:type="dxa"/>
            <w:tcMar>
              <w:top w:w="50" w:type="dxa"/>
              <w:left w:w="100" w:type="dxa"/>
            </w:tcMar>
            <w:vAlign w:val="center"/>
          </w:tcPr>
          <w:p w14:paraId="1236D57F" w14:textId="77777777" w:rsidR="00E61850" w:rsidRDefault="00127E96">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1941 – 1945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301" w:type="dxa"/>
            <w:tcMar>
              <w:top w:w="50" w:type="dxa"/>
              <w:left w:w="100" w:type="dxa"/>
            </w:tcMar>
            <w:vAlign w:val="center"/>
          </w:tcPr>
          <w:p w14:paraId="5CA92441" w14:textId="77777777" w:rsidR="00E61850" w:rsidRDefault="00127E96">
            <w:pPr>
              <w:spacing w:after="0"/>
              <w:ind w:left="135"/>
              <w:jc w:val="center"/>
            </w:pPr>
            <w:r>
              <w:rPr>
                <w:rFonts w:ascii="Times New Roman" w:hAnsi="Times New Roman"/>
                <w:color w:val="000000"/>
                <w:sz w:val="24"/>
              </w:rPr>
              <w:t xml:space="preserve"> 1 </w:t>
            </w:r>
          </w:p>
        </w:tc>
        <w:tc>
          <w:tcPr>
            <w:tcW w:w="2076" w:type="dxa"/>
            <w:tcMar>
              <w:top w:w="50" w:type="dxa"/>
              <w:left w:w="100" w:type="dxa"/>
            </w:tcMar>
            <w:vAlign w:val="center"/>
          </w:tcPr>
          <w:p w14:paraId="5FE0B784" w14:textId="77777777" w:rsidR="00E61850" w:rsidRDefault="00E61850">
            <w:pPr>
              <w:spacing w:after="0"/>
              <w:ind w:left="135"/>
              <w:jc w:val="center"/>
            </w:pPr>
          </w:p>
        </w:tc>
        <w:tc>
          <w:tcPr>
            <w:tcW w:w="3552" w:type="dxa"/>
            <w:tcMar>
              <w:top w:w="50" w:type="dxa"/>
              <w:left w:w="100" w:type="dxa"/>
            </w:tcMar>
            <w:vAlign w:val="center"/>
          </w:tcPr>
          <w:p w14:paraId="4AED1DFE" w14:textId="77777777" w:rsidR="00E61850" w:rsidRDefault="00000000">
            <w:pPr>
              <w:spacing w:after="0"/>
              <w:ind w:left="135"/>
            </w:pPr>
            <w:hyperlink r:id="rId40">
              <w:r w:rsidR="00127E96">
                <w:rPr>
                  <w:rFonts w:ascii="Times New Roman" w:hAnsi="Times New Roman"/>
                  <w:color w:val="0000FF"/>
                  <w:u w:val="single"/>
                </w:rPr>
                <w:t>https://resh.edu.ru/subject/3/10/</w:t>
              </w:r>
            </w:hyperlink>
          </w:p>
        </w:tc>
      </w:tr>
      <w:tr w:rsidR="00E61850" w14:paraId="330767DF" w14:textId="77777777">
        <w:trPr>
          <w:trHeight w:val="144"/>
          <w:tblCellSpacing w:w="20" w:type="nil"/>
        </w:trPr>
        <w:tc>
          <w:tcPr>
            <w:tcW w:w="737" w:type="dxa"/>
            <w:tcMar>
              <w:top w:w="50" w:type="dxa"/>
              <w:left w:w="100" w:type="dxa"/>
            </w:tcMar>
            <w:vAlign w:val="center"/>
          </w:tcPr>
          <w:p w14:paraId="0F1DA584" w14:textId="77777777" w:rsidR="00E61850" w:rsidRDefault="00127E96">
            <w:pPr>
              <w:spacing w:after="0"/>
            </w:pPr>
            <w:r>
              <w:rPr>
                <w:rFonts w:ascii="Times New Roman" w:hAnsi="Times New Roman"/>
                <w:color w:val="000000"/>
                <w:sz w:val="24"/>
              </w:rPr>
              <w:t>3.7</w:t>
            </w:r>
          </w:p>
        </w:tc>
        <w:tc>
          <w:tcPr>
            <w:tcW w:w="2904" w:type="dxa"/>
            <w:tcMar>
              <w:top w:w="50" w:type="dxa"/>
              <w:left w:w="100" w:type="dxa"/>
            </w:tcMar>
            <w:vAlign w:val="center"/>
          </w:tcPr>
          <w:p w14:paraId="7F6366CE" w14:textId="77777777" w:rsidR="00E61850" w:rsidRPr="002137FA" w:rsidRDefault="00127E96">
            <w:pPr>
              <w:spacing w:after="0"/>
              <w:ind w:left="135"/>
              <w:rPr>
                <w:lang w:val="ru-RU"/>
              </w:rPr>
            </w:pPr>
            <w:r w:rsidRPr="002137FA">
              <w:rPr>
                <w:rFonts w:ascii="Times New Roman" w:hAnsi="Times New Roman"/>
                <w:color w:val="000000"/>
                <w:sz w:val="24"/>
                <w:lang w:val="ru-RU"/>
              </w:rPr>
              <w:t>Повторение и обобщение по теме «Великая Отечественная война 1941 – 1945 гг.»</w:t>
            </w:r>
          </w:p>
        </w:tc>
        <w:tc>
          <w:tcPr>
            <w:tcW w:w="1301" w:type="dxa"/>
            <w:tcMar>
              <w:top w:w="50" w:type="dxa"/>
              <w:left w:w="100" w:type="dxa"/>
            </w:tcMar>
            <w:vAlign w:val="center"/>
          </w:tcPr>
          <w:p w14:paraId="236BF356"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14:paraId="7F62DF83" w14:textId="77777777" w:rsidR="00E61850" w:rsidRDefault="00E61850">
            <w:pPr>
              <w:spacing w:after="0"/>
              <w:ind w:left="135"/>
              <w:jc w:val="center"/>
            </w:pPr>
          </w:p>
        </w:tc>
        <w:tc>
          <w:tcPr>
            <w:tcW w:w="3552" w:type="dxa"/>
            <w:tcMar>
              <w:top w:w="50" w:type="dxa"/>
              <w:left w:w="100" w:type="dxa"/>
            </w:tcMar>
            <w:vAlign w:val="center"/>
          </w:tcPr>
          <w:p w14:paraId="0F25AA6A" w14:textId="77777777" w:rsidR="00E61850" w:rsidRDefault="00000000">
            <w:pPr>
              <w:spacing w:after="0"/>
              <w:ind w:left="135"/>
            </w:pPr>
            <w:hyperlink r:id="rId41">
              <w:r w:rsidR="00127E96">
                <w:rPr>
                  <w:rFonts w:ascii="Times New Roman" w:hAnsi="Times New Roman"/>
                  <w:color w:val="0000FF"/>
                  <w:u w:val="single"/>
                </w:rPr>
                <w:t>https://resh.edu.ru/subject/3/10/</w:t>
              </w:r>
            </w:hyperlink>
          </w:p>
        </w:tc>
      </w:tr>
      <w:tr w:rsidR="00E61850" w14:paraId="586BE1A8" w14:textId="77777777">
        <w:trPr>
          <w:trHeight w:val="144"/>
          <w:tblCellSpacing w:w="20" w:type="nil"/>
        </w:trPr>
        <w:tc>
          <w:tcPr>
            <w:tcW w:w="0" w:type="auto"/>
            <w:gridSpan w:val="2"/>
            <w:tcMar>
              <w:top w:w="50" w:type="dxa"/>
              <w:left w:w="100" w:type="dxa"/>
            </w:tcMar>
            <w:vAlign w:val="center"/>
          </w:tcPr>
          <w:p w14:paraId="3E2894CD" w14:textId="77777777" w:rsidR="00E61850" w:rsidRDefault="00127E96">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044" w:type="dxa"/>
            <w:tcMar>
              <w:top w:w="50" w:type="dxa"/>
              <w:left w:w="100" w:type="dxa"/>
            </w:tcMar>
            <w:vAlign w:val="center"/>
          </w:tcPr>
          <w:p w14:paraId="35E15E8E" w14:textId="77777777" w:rsidR="00E61850" w:rsidRDefault="00127E96">
            <w:pPr>
              <w:spacing w:after="0"/>
              <w:ind w:left="135"/>
              <w:jc w:val="center"/>
            </w:pPr>
            <w:r>
              <w:rPr>
                <w:rFonts w:ascii="Times New Roman" w:hAnsi="Times New Roman"/>
                <w:color w:val="000000"/>
                <w:sz w:val="24"/>
              </w:rPr>
              <w:t xml:space="preserve"> 14 </w:t>
            </w:r>
          </w:p>
        </w:tc>
        <w:tc>
          <w:tcPr>
            <w:tcW w:w="0" w:type="auto"/>
            <w:gridSpan w:val="2"/>
            <w:tcMar>
              <w:top w:w="50" w:type="dxa"/>
              <w:left w:w="100" w:type="dxa"/>
            </w:tcMar>
            <w:vAlign w:val="center"/>
          </w:tcPr>
          <w:p w14:paraId="21F53E83" w14:textId="77777777" w:rsidR="00E61850" w:rsidRDefault="00E61850"/>
        </w:tc>
      </w:tr>
      <w:tr w:rsidR="00E61850" w14:paraId="07CB3F83" w14:textId="77777777">
        <w:trPr>
          <w:trHeight w:val="144"/>
          <w:tblCellSpacing w:w="20" w:type="nil"/>
        </w:trPr>
        <w:tc>
          <w:tcPr>
            <w:tcW w:w="0" w:type="auto"/>
            <w:gridSpan w:val="2"/>
            <w:tcMar>
              <w:top w:w="50" w:type="dxa"/>
              <w:left w:w="100" w:type="dxa"/>
            </w:tcMar>
            <w:vAlign w:val="center"/>
          </w:tcPr>
          <w:p w14:paraId="3DBCE178" w14:textId="77777777" w:rsidR="00E61850" w:rsidRPr="002137FA" w:rsidRDefault="00127E96">
            <w:pPr>
              <w:spacing w:after="0"/>
              <w:ind w:left="135"/>
              <w:rPr>
                <w:lang w:val="ru-RU"/>
              </w:rPr>
            </w:pPr>
            <w:r w:rsidRPr="002137FA">
              <w:rPr>
                <w:rFonts w:ascii="Times New Roman" w:hAnsi="Times New Roman"/>
                <w:color w:val="000000"/>
                <w:sz w:val="24"/>
                <w:lang w:val="ru-RU"/>
              </w:rPr>
              <w:t>ОБЩЕЕ КОЛИЧЕСТВО ЧАСОВ ПО ПРОГРАММЕ</w:t>
            </w:r>
          </w:p>
        </w:tc>
        <w:tc>
          <w:tcPr>
            <w:tcW w:w="2044" w:type="dxa"/>
            <w:tcMar>
              <w:top w:w="50" w:type="dxa"/>
              <w:left w:w="100" w:type="dxa"/>
            </w:tcMar>
            <w:vAlign w:val="center"/>
          </w:tcPr>
          <w:p w14:paraId="1222809A"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2076" w:type="dxa"/>
            <w:tcMar>
              <w:top w:w="50" w:type="dxa"/>
              <w:left w:w="100" w:type="dxa"/>
            </w:tcMar>
            <w:vAlign w:val="center"/>
          </w:tcPr>
          <w:p w14:paraId="50AC5CC6" w14:textId="77777777" w:rsidR="00E61850" w:rsidRDefault="00127E96">
            <w:pPr>
              <w:spacing w:after="0"/>
              <w:ind w:left="135"/>
              <w:jc w:val="center"/>
            </w:pPr>
            <w:r>
              <w:rPr>
                <w:rFonts w:ascii="Times New Roman" w:hAnsi="Times New Roman"/>
                <w:color w:val="000000"/>
                <w:sz w:val="24"/>
              </w:rPr>
              <w:t xml:space="preserve"> 2 </w:t>
            </w:r>
          </w:p>
        </w:tc>
        <w:tc>
          <w:tcPr>
            <w:tcW w:w="3552" w:type="dxa"/>
            <w:tcMar>
              <w:top w:w="50" w:type="dxa"/>
              <w:left w:w="100" w:type="dxa"/>
            </w:tcMar>
            <w:vAlign w:val="center"/>
          </w:tcPr>
          <w:p w14:paraId="7F70070B" w14:textId="77777777" w:rsidR="00E61850" w:rsidRDefault="00E61850"/>
        </w:tc>
      </w:tr>
    </w:tbl>
    <w:p w14:paraId="1B504AA6" w14:textId="77777777" w:rsidR="00E61850" w:rsidRDefault="00E61850">
      <w:pPr>
        <w:sectPr w:rsidR="00E61850">
          <w:pgSz w:w="16383" w:h="11906" w:orient="landscape"/>
          <w:pgMar w:top="1134" w:right="850" w:bottom="1134" w:left="1701" w:header="720" w:footer="720" w:gutter="0"/>
          <w:cols w:space="720"/>
        </w:sectPr>
      </w:pPr>
    </w:p>
    <w:p w14:paraId="724C95C6" w14:textId="77777777" w:rsidR="00E61850" w:rsidRDefault="00127E96">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78"/>
        <w:gridCol w:w="4433"/>
        <w:gridCol w:w="2142"/>
        <w:gridCol w:w="2148"/>
        <w:gridCol w:w="3725"/>
      </w:tblGrid>
      <w:tr w:rsidR="00E61850" w14:paraId="6477E5F0" w14:textId="77777777">
        <w:trPr>
          <w:trHeight w:val="144"/>
          <w:tblCellSpacing w:w="20" w:type="nil"/>
        </w:trPr>
        <w:tc>
          <w:tcPr>
            <w:tcW w:w="710" w:type="dxa"/>
            <w:vMerge w:val="restart"/>
            <w:tcMar>
              <w:top w:w="50" w:type="dxa"/>
              <w:left w:w="100" w:type="dxa"/>
            </w:tcMar>
            <w:vAlign w:val="center"/>
          </w:tcPr>
          <w:p w14:paraId="7F1AB41A" w14:textId="77777777" w:rsidR="00E61850" w:rsidRDefault="00127E96">
            <w:pPr>
              <w:spacing w:after="0"/>
              <w:ind w:left="135"/>
            </w:pPr>
            <w:r>
              <w:rPr>
                <w:rFonts w:ascii="Times New Roman" w:hAnsi="Times New Roman"/>
                <w:b/>
                <w:color w:val="000000"/>
                <w:sz w:val="24"/>
              </w:rPr>
              <w:t xml:space="preserve">№ п/п </w:t>
            </w:r>
          </w:p>
          <w:p w14:paraId="3E7C4E4B" w14:textId="77777777" w:rsidR="00E61850" w:rsidRDefault="00E61850">
            <w:pPr>
              <w:spacing w:after="0"/>
              <w:ind w:left="135"/>
            </w:pPr>
          </w:p>
        </w:tc>
        <w:tc>
          <w:tcPr>
            <w:tcW w:w="2464" w:type="dxa"/>
            <w:vMerge w:val="restart"/>
            <w:tcMar>
              <w:top w:w="50" w:type="dxa"/>
              <w:left w:w="100" w:type="dxa"/>
            </w:tcMar>
            <w:vAlign w:val="center"/>
          </w:tcPr>
          <w:p w14:paraId="41D46F09" w14:textId="77777777" w:rsidR="00E61850" w:rsidRDefault="00127E96">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0DB4734E" w14:textId="77777777" w:rsidR="00E61850" w:rsidRDefault="00E61850">
            <w:pPr>
              <w:spacing w:after="0"/>
              <w:ind w:left="135"/>
            </w:pPr>
          </w:p>
        </w:tc>
        <w:tc>
          <w:tcPr>
            <w:tcW w:w="0" w:type="auto"/>
            <w:gridSpan w:val="2"/>
            <w:tcMar>
              <w:top w:w="50" w:type="dxa"/>
              <w:left w:w="100" w:type="dxa"/>
            </w:tcMar>
            <w:vAlign w:val="center"/>
          </w:tcPr>
          <w:p w14:paraId="5EB8324E" w14:textId="77777777" w:rsidR="00E61850" w:rsidRDefault="00127E9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3725" w:type="dxa"/>
            <w:vMerge w:val="restart"/>
            <w:tcMar>
              <w:top w:w="50" w:type="dxa"/>
              <w:left w:w="100" w:type="dxa"/>
            </w:tcMar>
            <w:vAlign w:val="center"/>
          </w:tcPr>
          <w:p w14:paraId="5B6EB24D" w14:textId="77777777" w:rsidR="00E61850" w:rsidRDefault="00127E9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40BB1741" w14:textId="77777777" w:rsidR="00E61850" w:rsidRDefault="00E61850">
            <w:pPr>
              <w:spacing w:after="0"/>
              <w:ind w:left="135"/>
            </w:pPr>
          </w:p>
        </w:tc>
      </w:tr>
      <w:tr w:rsidR="00E61850" w14:paraId="4A69EE74" w14:textId="77777777">
        <w:trPr>
          <w:trHeight w:val="144"/>
          <w:tblCellSpacing w:w="20" w:type="nil"/>
        </w:trPr>
        <w:tc>
          <w:tcPr>
            <w:tcW w:w="0" w:type="auto"/>
            <w:vMerge/>
            <w:tcBorders>
              <w:top w:val="nil"/>
            </w:tcBorders>
            <w:tcMar>
              <w:top w:w="50" w:type="dxa"/>
              <w:left w:w="100" w:type="dxa"/>
            </w:tcMar>
          </w:tcPr>
          <w:p w14:paraId="66BD1368" w14:textId="77777777" w:rsidR="00E61850" w:rsidRDefault="00E61850"/>
        </w:tc>
        <w:tc>
          <w:tcPr>
            <w:tcW w:w="0" w:type="auto"/>
            <w:vMerge/>
            <w:tcBorders>
              <w:top w:val="nil"/>
            </w:tcBorders>
            <w:tcMar>
              <w:top w:w="50" w:type="dxa"/>
              <w:left w:w="100" w:type="dxa"/>
            </w:tcMar>
          </w:tcPr>
          <w:p w14:paraId="7E9E7A35" w14:textId="77777777" w:rsidR="00E61850" w:rsidRDefault="00E61850"/>
        </w:tc>
        <w:tc>
          <w:tcPr>
            <w:tcW w:w="1363" w:type="dxa"/>
            <w:tcMar>
              <w:top w:w="50" w:type="dxa"/>
              <w:left w:w="100" w:type="dxa"/>
            </w:tcMar>
            <w:vAlign w:val="center"/>
          </w:tcPr>
          <w:p w14:paraId="20C34602" w14:textId="77777777" w:rsidR="00E61850" w:rsidRDefault="00127E9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7E616CDA" w14:textId="77777777" w:rsidR="00E61850" w:rsidRDefault="00E61850">
            <w:pPr>
              <w:spacing w:after="0"/>
              <w:ind w:left="135"/>
            </w:pPr>
          </w:p>
        </w:tc>
        <w:tc>
          <w:tcPr>
            <w:tcW w:w="2148" w:type="dxa"/>
            <w:tcMar>
              <w:top w:w="50" w:type="dxa"/>
              <w:left w:w="100" w:type="dxa"/>
            </w:tcMar>
            <w:vAlign w:val="center"/>
          </w:tcPr>
          <w:p w14:paraId="7A99D4E3" w14:textId="77777777" w:rsidR="00E61850" w:rsidRDefault="00127E9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A8905AB" w14:textId="77777777" w:rsidR="00E61850" w:rsidRDefault="00E61850">
            <w:pPr>
              <w:spacing w:after="0"/>
              <w:ind w:left="135"/>
            </w:pPr>
          </w:p>
        </w:tc>
        <w:tc>
          <w:tcPr>
            <w:tcW w:w="0" w:type="auto"/>
            <w:vMerge/>
            <w:tcBorders>
              <w:top w:val="nil"/>
            </w:tcBorders>
            <w:tcMar>
              <w:top w:w="50" w:type="dxa"/>
              <w:left w:w="100" w:type="dxa"/>
            </w:tcMar>
          </w:tcPr>
          <w:p w14:paraId="75AB5F0A" w14:textId="77777777" w:rsidR="00E61850" w:rsidRDefault="00E61850"/>
        </w:tc>
      </w:tr>
      <w:tr w:rsidR="00E61850" w:rsidRPr="00DA6A21" w14:paraId="28052282" w14:textId="77777777">
        <w:trPr>
          <w:trHeight w:val="144"/>
          <w:tblCellSpacing w:w="20" w:type="nil"/>
        </w:trPr>
        <w:tc>
          <w:tcPr>
            <w:tcW w:w="0" w:type="auto"/>
            <w:gridSpan w:val="5"/>
            <w:tcMar>
              <w:top w:w="50" w:type="dxa"/>
              <w:left w:w="100" w:type="dxa"/>
            </w:tcMar>
            <w:vAlign w:val="center"/>
          </w:tcPr>
          <w:p w14:paraId="5CEDC0AA" w14:textId="77777777" w:rsidR="00E61850" w:rsidRPr="002137FA" w:rsidRDefault="00127E96">
            <w:pPr>
              <w:spacing w:after="0"/>
              <w:ind w:left="135"/>
              <w:rPr>
                <w:lang w:val="ru-RU"/>
              </w:rPr>
            </w:pPr>
            <w:r w:rsidRPr="002137FA">
              <w:rPr>
                <w:rFonts w:ascii="Times New Roman" w:hAnsi="Times New Roman"/>
                <w:b/>
                <w:color w:val="000000"/>
                <w:sz w:val="24"/>
                <w:lang w:val="ru-RU"/>
              </w:rPr>
              <w:t xml:space="preserve">Всеобщая история. 1945 год — начало </w:t>
            </w:r>
            <w:r>
              <w:rPr>
                <w:rFonts w:ascii="Times New Roman" w:hAnsi="Times New Roman"/>
                <w:b/>
                <w:color w:val="000000"/>
                <w:sz w:val="24"/>
              </w:rPr>
              <w:t>XXI</w:t>
            </w:r>
            <w:r w:rsidRPr="002137FA">
              <w:rPr>
                <w:rFonts w:ascii="Times New Roman" w:hAnsi="Times New Roman"/>
                <w:b/>
                <w:color w:val="000000"/>
                <w:sz w:val="24"/>
                <w:lang w:val="ru-RU"/>
              </w:rPr>
              <w:t xml:space="preserve"> века</w:t>
            </w:r>
          </w:p>
        </w:tc>
      </w:tr>
      <w:tr w:rsidR="00E61850" w:rsidRPr="00DA6A21" w14:paraId="562C353E" w14:textId="77777777">
        <w:trPr>
          <w:trHeight w:val="144"/>
          <w:tblCellSpacing w:w="20" w:type="nil"/>
        </w:trPr>
        <w:tc>
          <w:tcPr>
            <w:tcW w:w="0" w:type="auto"/>
            <w:gridSpan w:val="5"/>
            <w:tcMar>
              <w:top w:w="50" w:type="dxa"/>
              <w:left w:w="100" w:type="dxa"/>
            </w:tcMar>
            <w:vAlign w:val="center"/>
          </w:tcPr>
          <w:p w14:paraId="6809AC84" w14:textId="77777777" w:rsidR="00E61850" w:rsidRPr="002137FA" w:rsidRDefault="00127E96">
            <w:pPr>
              <w:spacing w:after="0"/>
              <w:ind w:left="135"/>
              <w:rPr>
                <w:lang w:val="ru-RU"/>
              </w:rPr>
            </w:pPr>
            <w:r w:rsidRPr="002137FA">
              <w:rPr>
                <w:rFonts w:ascii="Times New Roman" w:hAnsi="Times New Roman"/>
                <w:b/>
                <w:color w:val="000000"/>
                <w:sz w:val="24"/>
                <w:lang w:val="ru-RU"/>
              </w:rPr>
              <w:t>Раздел 1.</w:t>
            </w:r>
            <w:r w:rsidRPr="002137FA">
              <w:rPr>
                <w:rFonts w:ascii="Times New Roman" w:hAnsi="Times New Roman"/>
                <w:color w:val="000000"/>
                <w:sz w:val="24"/>
                <w:lang w:val="ru-RU"/>
              </w:rPr>
              <w:t xml:space="preserve"> </w:t>
            </w:r>
            <w:r w:rsidRPr="002137FA">
              <w:rPr>
                <w:rFonts w:ascii="Times New Roman" w:hAnsi="Times New Roman"/>
                <w:b/>
                <w:color w:val="000000"/>
                <w:sz w:val="24"/>
                <w:lang w:val="ru-RU"/>
              </w:rPr>
              <w:t xml:space="preserve">Введение. Мир во второй половине </w:t>
            </w:r>
            <w:r>
              <w:rPr>
                <w:rFonts w:ascii="Times New Roman" w:hAnsi="Times New Roman"/>
                <w:b/>
                <w:color w:val="000000"/>
                <w:sz w:val="24"/>
              </w:rPr>
              <w:t>XX</w:t>
            </w:r>
            <w:r w:rsidRPr="002137FA">
              <w:rPr>
                <w:rFonts w:ascii="Times New Roman" w:hAnsi="Times New Roman"/>
                <w:b/>
                <w:color w:val="000000"/>
                <w:sz w:val="24"/>
                <w:lang w:val="ru-RU"/>
              </w:rPr>
              <w:t xml:space="preserve"> в. – начале </w:t>
            </w:r>
            <w:r>
              <w:rPr>
                <w:rFonts w:ascii="Times New Roman" w:hAnsi="Times New Roman"/>
                <w:b/>
                <w:color w:val="000000"/>
                <w:sz w:val="24"/>
              </w:rPr>
              <w:t>XXI</w:t>
            </w:r>
            <w:r w:rsidRPr="002137FA">
              <w:rPr>
                <w:rFonts w:ascii="Times New Roman" w:hAnsi="Times New Roman"/>
                <w:b/>
                <w:color w:val="000000"/>
                <w:sz w:val="24"/>
                <w:lang w:val="ru-RU"/>
              </w:rPr>
              <w:t xml:space="preserve"> в.</w:t>
            </w:r>
          </w:p>
        </w:tc>
      </w:tr>
      <w:tr w:rsidR="00E61850" w14:paraId="2FC571E6" w14:textId="77777777">
        <w:trPr>
          <w:trHeight w:val="144"/>
          <w:tblCellSpacing w:w="20" w:type="nil"/>
        </w:trPr>
        <w:tc>
          <w:tcPr>
            <w:tcW w:w="710" w:type="dxa"/>
            <w:tcMar>
              <w:top w:w="50" w:type="dxa"/>
              <w:left w:w="100" w:type="dxa"/>
            </w:tcMar>
            <w:vAlign w:val="center"/>
          </w:tcPr>
          <w:p w14:paraId="79037DF0" w14:textId="77777777" w:rsidR="00E61850" w:rsidRDefault="00127E96">
            <w:pPr>
              <w:spacing w:after="0"/>
            </w:pPr>
            <w:r>
              <w:rPr>
                <w:rFonts w:ascii="Times New Roman" w:hAnsi="Times New Roman"/>
                <w:color w:val="000000"/>
                <w:sz w:val="24"/>
              </w:rPr>
              <w:t>1.1</w:t>
            </w:r>
          </w:p>
        </w:tc>
        <w:tc>
          <w:tcPr>
            <w:tcW w:w="2464" w:type="dxa"/>
            <w:tcMar>
              <w:top w:w="50" w:type="dxa"/>
              <w:left w:w="100" w:type="dxa"/>
            </w:tcMar>
            <w:vAlign w:val="center"/>
          </w:tcPr>
          <w:p w14:paraId="1603480A" w14:textId="77777777" w:rsidR="00E61850" w:rsidRPr="002137FA" w:rsidRDefault="00127E96">
            <w:pPr>
              <w:spacing w:after="0"/>
              <w:ind w:left="135"/>
              <w:rPr>
                <w:lang w:val="ru-RU"/>
              </w:rPr>
            </w:pPr>
            <w:r w:rsidRPr="002137FA">
              <w:rPr>
                <w:rFonts w:ascii="Times New Roman" w:hAnsi="Times New Roman"/>
                <w:color w:val="000000"/>
                <w:sz w:val="24"/>
                <w:lang w:val="ru-RU"/>
              </w:rPr>
              <w:t xml:space="preserve">Введение. Мир во второй половине </w:t>
            </w:r>
            <w:r>
              <w:rPr>
                <w:rFonts w:ascii="Times New Roman" w:hAnsi="Times New Roman"/>
                <w:color w:val="000000"/>
                <w:sz w:val="24"/>
              </w:rPr>
              <w:t>XX</w:t>
            </w:r>
            <w:r w:rsidRPr="002137FA">
              <w:rPr>
                <w:rFonts w:ascii="Times New Roman" w:hAnsi="Times New Roman"/>
                <w:color w:val="000000"/>
                <w:sz w:val="24"/>
                <w:lang w:val="ru-RU"/>
              </w:rPr>
              <w:t xml:space="preserve"> в. – начале </w:t>
            </w:r>
            <w:r>
              <w:rPr>
                <w:rFonts w:ascii="Times New Roman" w:hAnsi="Times New Roman"/>
                <w:color w:val="000000"/>
                <w:sz w:val="24"/>
              </w:rPr>
              <w:t>XXI</w:t>
            </w:r>
            <w:r w:rsidRPr="002137FA">
              <w:rPr>
                <w:rFonts w:ascii="Times New Roman" w:hAnsi="Times New Roman"/>
                <w:color w:val="000000"/>
                <w:sz w:val="24"/>
                <w:lang w:val="ru-RU"/>
              </w:rPr>
              <w:t xml:space="preserve"> в.</w:t>
            </w:r>
          </w:p>
        </w:tc>
        <w:tc>
          <w:tcPr>
            <w:tcW w:w="1363" w:type="dxa"/>
            <w:tcMar>
              <w:top w:w="50" w:type="dxa"/>
              <w:left w:w="100" w:type="dxa"/>
            </w:tcMar>
            <w:vAlign w:val="center"/>
          </w:tcPr>
          <w:p w14:paraId="16EF782F"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48" w:type="dxa"/>
            <w:tcMar>
              <w:top w:w="50" w:type="dxa"/>
              <w:left w:w="100" w:type="dxa"/>
            </w:tcMar>
            <w:vAlign w:val="center"/>
          </w:tcPr>
          <w:p w14:paraId="7BE260A9" w14:textId="77777777" w:rsidR="00E61850" w:rsidRDefault="00E61850">
            <w:pPr>
              <w:spacing w:after="0"/>
              <w:ind w:left="135"/>
              <w:jc w:val="center"/>
            </w:pPr>
          </w:p>
        </w:tc>
        <w:tc>
          <w:tcPr>
            <w:tcW w:w="3725" w:type="dxa"/>
            <w:tcMar>
              <w:top w:w="50" w:type="dxa"/>
              <w:left w:w="100" w:type="dxa"/>
            </w:tcMar>
            <w:vAlign w:val="center"/>
          </w:tcPr>
          <w:p w14:paraId="36A33F70" w14:textId="77777777" w:rsidR="00E61850" w:rsidRDefault="00000000">
            <w:pPr>
              <w:spacing w:after="0"/>
              <w:ind w:left="135"/>
            </w:pPr>
            <w:hyperlink r:id="rId42">
              <w:r w:rsidR="00127E96">
                <w:rPr>
                  <w:rFonts w:ascii="Times New Roman" w:hAnsi="Times New Roman"/>
                  <w:color w:val="0000FF"/>
                  <w:u w:val="single"/>
                </w:rPr>
                <w:t>https://resh.edu.ru/subject/3/11/</w:t>
              </w:r>
            </w:hyperlink>
          </w:p>
        </w:tc>
      </w:tr>
      <w:tr w:rsidR="00E61850" w14:paraId="6D13383C" w14:textId="77777777">
        <w:trPr>
          <w:trHeight w:val="144"/>
          <w:tblCellSpacing w:w="20" w:type="nil"/>
        </w:trPr>
        <w:tc>
          <w:tcPr>
            <w:tcW w:w="0" w:type="auto"/>
            <w:gridSpan w:val="2"/>
            <w:tcMar>
              <w:top w:w="50" w:type="dxa"/>
              <w:left w:w="100" w:type="dxa"/>
            </w:tcMar>
            <w:vAlign w:val="center"/>
          </w:tcPr>
          <w:p w14:paraId="44AF3F99" w14:textId="77777777" w:rsidR="00E61850" w:rsidRDefault="00127E9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142" w:type="dxa"/>
            <w:tcMar>
              <w:top w:w="50" w:type="dxa"/>
              <w:left w:w="100" w:type="dxa"/>
            </w:tcMar>
            <w:vAlign w:val="center"/>
          </w:tcPr>
          <w:p w14:paraId="1227AF85" w14:textId="77777777" w:rsidR="00E61850" w:rsidRDefault="00127E96">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14:paraId="17853A1D" w14:textId="77777777" w:rsidR="00E61850" w:rsidRDefault="00E61850"/>
        </w:tc>
      </w:tr>
      <w:tr w:rsidR="00E61850" w:rsidRPr="00DA6A21" w14:paraId="4E8119F6" w14:textId="77777777">
        <w:trPr>
          <w:trHeight w:val="144"/>
          <w:tblCellSpacing w:w="20" w:type="nil"/>
        </w:trPr>
        <w:tc>
          <w:tcPr>
            <w:tcW w:w="0" w:type="auto"/>
            <w:gridSpan w:val="5"/>
            <w:tcMar>
              <w:top w:w="50" w:type="dxa"/>
              <w:left w:w="100" w:type="dxa"/>
            </w:tcMar>
            <w:vAlign w:val="center"/>
          </w:tcPr>
          <w:p w14:paraId="15613D80" w14:textId="77777777" w:rsidR="00E61850" w:rsidRPr="002137FA" w:rsidRDefault="00127E96">
            <w:pPr>
              <w:spacing w:after="0"/>
              <w:ind w:left="135"/>
              <w:rPr>
                <w:lang w:val="ru-RU"/>
              </w:rPr>
            </w:pPr>
            <w:r w:rsidRPr="002137FA">
              <w:rPr>
                <w:rFonts w:ascii="Times New Roman" w:hAnsi="Times New Roman"/>
                <w:b/>
                <w:color w:val="000000"/>
                <w:sz w:val="24"/>
                <w:lang w:val="ru-RU"/>
              </w:rPr>
              <w:t>Раздел 2.</w:t>
            </w:r>
            <w:r w:rsidRPr="002137FA">
              <w:rPr>
                <w:rFonts w:ascii="Times New Roman" w:hAnsi="Times New Roman"/>
                <w:color w:val="000000"/>
                <w:sz w:val="24"/>
                <w:lang w:val="ru-RU"/>
              </w:rPr>
              <w:t xml:space="preserve"> </w:t>
            </w:r>
            <w:r w:rsidRPr="002137FA">
              <w:rPr>
                <w:rFonts w:ascii="Times New Roman" w:hAnsi="Times New Roman"/>
                <w:b/>
                <w:color w:val="000000"/>
                <w:sz w:val="24"/>
                <w:lang w:val="ru-RU"/>
              </w:rPr>
              <w:t xml:space="preserve">США и страны Европы во второй половине </w:t>
            </w:r>
            <w:r>
              <w:rPr>
                <w:rFonts w:ascii="Times New Roman" w:hAnsi="Times New Roman"/>
                <w:b/>
                <w:color w:val="000000"/>
                <w:sz w:val="24"/>
              </w:rPr>
              <w:t>XX</w:t>
            </w:r>
            <w:r w:rsidRPr="002137FA">
              <w:rPr>
                <w:rFonts w:ascii="Times New Roman" w:hAnsi="Times New Roman"/>
                <w:b/>
                <w:color w:val="000000"/>
                <w:sz w:val="24"/>
                <w:lang w:val="ru-RU"/>
              </w:rPr>
              <w:t xml:space="preserve"> в. – начале </w:t>
            </w:r>
            <w:r>
              <w:rPr>
                <w:rFonts w:ascii="Times New Roman" w:hAnsi="Times New Roman"/>
                <w:b/>
                <w:color w:val="000000"/>
                <w:sz w:val="24"/>
              </w:rPr>
              <w:t>XXI</w:t>
            </w:r>
            <w:r w:rsidRPr="002137FA">
              <w:rPr>
                <w:rFonts w:ascii="Times New Roman" w:hAnsi="Times New Roman"/>
                <w:b/>
                <w:color w:val="000000"/>
                <w:sz w:val="24"/>
                <w:lang w:val="ru-RU"/>
              </w:rPr>
              <w:t xml:space="preserve"> в.</w:t>
            </w:r>
          </w:p>
        </w:tc>
      </w:tr>
      <w:tr w:rsidR="00E61850" w:rsidRPr="00DA6A21" w14:paraId="4370598D" w14:textId="77777777">
        <w:trPr>
          <w:trHeight w:val="144"/>
          <w:tblCellSpacing w:w="20" w:type="nil"/>
        </w:trPr>
        <w:tc>
          <w:tcPr>
            <w:tcW w:w="710" w:type="dxa"/>
            <w:tcMar>
              <w:top w:w="50" w:type="dxa"/>
              <w:left w:w="100" w:type="dxa"/>
            </w:tcMar>
            <w:vAlign w:val="center"/>
          </w:tcPr>
          <w:p w14:paraId="49CDD0A0" w14:textId="77777777" w:rsidR="00E61850" w:rsidRDefault="00127E96">
            <w:pPr>
              <w:spacing w:after="0"/>
            </w:pPr>
            <w:r>
              <w:rPr>
                <w:rFonts w:ascii="Times New Roman" w:hAnsi="Times New Roman"/>
                <w:color w:val="000000"/>
                <w:sz w:val="24"/>
              </w:rPr>
              <w:t>2.1</w:t>
            </w:r>
          </w:p>
        </w:tc>
        <w:tc>
          <w:tcPr>
            <w:tcW w:w="2464" w:type="dxa"/>
            <w:tcMar>
              <w:top w:w="50" w:type="dxa"/>
              <w:left w:w="100" w:type="dxa"/>
            </w:tcMar>
            <w:vAlign w:val="center"/>
          </w:tcPr>
          <w:p w14:paraId="77C9774B" w14:textId="77777777" w:rsidR="00E61850" w:rsidRPr="002137FA" w:rsidRDefault="00127E96">
            <w:pPr>
              <w:spacing w:after="0"/>
              <w:ind w:left="135"/>
              <w:rPr>
                <w:lang w:val="ru-RU"/>
              </w:rPr>
            </w:pPr>
            <w:r w:rsidRPr="002137FA">
              <w:rPr>
                <w:rFonts w:ascii="Times New Roman" w:hAnsi="Times New Roman"/>
                <w:color w:val="000000"/>
                <w:sz w:val="24"/>
                <w:lang w:val="ru-RU"/>
              </w:rPr>
              <w:t xml:space="preserve">США и страны Западной Европы во второй половине ХХ – начале </w:t>
            </w:r>
            <w:r>
              <w:rPr>
                <w:rFonts w:ascii="Times New Roman" w:hAnsi="Times New Roman"/>
                <w:color w:val="000000"/>
                <w:sz w:val="24"/>
              </w:rPr>
              <w:t>XXI</w:t>
            </w:r>
            <w:r w:rsidRPr="002137FA">
              <w:rPr>
                <w:rFonts w:ascii="Times New Roman" w:hAnsi="Times New Roman"/>
                <w:color w:val="000000"/>
                <w:sz w:val="24"/>
                <w:lang w:val="ru-RU"/>
              </w:rPr>
              <w:t xml:space="preserve"> вв.</w:t>
            </w:r>
          </w:p>
        </w:tc>
        <w:tc>
          <w:tcPr>
            <w:tcW w:w="1363" w:type="dxa"/>
            <w:tcMar>
              <w:top w:w="50" w:type="dxa"/>
              <w:left w:w="100" w:type="dxa"/>
            </w:tcMar>
            <w:vAlign w:val="center"/>
          </w:tcPr>
          <w:p w14:paraId="06F26B0A"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4 </w:t>
            </w:r>
          </w:p>
        </w:tc>
        <w:tc>
          <w:tcPr>
            <w:tcW w:w="2148" w:type="dxa"/>
            <w:tcMar>
              <w:top w:w="50" w:type="dxa"/>
              <w:left w:w="100" w:type="dxa"/>
            </w:tcMar>
            <w:vAlign w:val="center"/>
          </w:tcPr>
          <w:p w14:paraId="1D011C9A" w14:textId="234AADDF" w:rsidR="00E61850" w:rsidRPr="002137FA" w:rsidRDefault="002137FA">
            <w:pPr>
              <w:spacing w:after="0"/>
              <w:ind w:left="135"/>
              <w:jc w:val="center"/>
              <w:rPr>
                <w:lang w:val="ru-RU"/>
              </w:rPr>
            </w:pPr>
            <w:r>
              <w:rPr>
                <w:lang w:val="ru-RU"/>
              </w:rPr>
              <w:t>1</w:t>
            </w:r>
          </w:p>
        </w:tc>
        <w:tc>
          <w:tcPr>
            <w:tcW w:w="3725" w:type="dxa"/>
            <w:tcMar>
              <w:top w:w="50" w:type="dxa"/>
              <w:left w:w="100" w:type="dxa"/>
            </w:tcMar>
            <w:vAlign w:val="center"/>
          </w:tcPr>
          <w:p w14:paraId="4EB2FBBD" w14:textId="77777777" w:rsidR="00E61850" w:rsidRPr="00DA6A21" w:rsidRDefault="00000000">
            <w:pPr>
              <w:spacing w:after="0"/>
              <w:ind w:left="135"/>
              <w:rPr>
                <w:lang w:val="ru-RU"/>
              </w:rPr>
            </w:pPr>
            <w:hyperlink r:id="rId43">
              <w:r w:rsidR="00127E96">
                <w:rPr>
                  <w:rFonts w:ascii="Times New Roman" w:hAnsi="Times New Roman"/>
                  <w:color w:val="0000FF"/>
                  <w:u w:val="single"/>
                </w:rPr>
                <w:t>https</w:t>
              </w:r>
              <w:r w:rsidR="00127E96" w:rsidRPr="00DA6A21">
                <w:rPr>
                  <w:rFonts w:ascii="Times New Roman" w:hAnsi="Times New Roman"/>
                  <w:color w:val="0000FF"/>
                  <w:u w:val="single"/>
                  <w:lang w:val="ru-RU"/>
                </w:rPr>
                <w:t>://</w:t>
              </w:r>
              <w:proofErr w:type="spellStart"/>
              <w:r w:rsidR="00127E96">
                <w:rPr>
                  <w:rFonts w:ascii="Times New Roman" w:hAnsi="Times New Roman"/>
                  <w:color w:val="0000FF"/>
                  <w:u w:val="single"/>
                </w:rPr>
                <w:t>resh</w:t>
              </w:r>
              <w:proofErr w:type="spellEnd"/>
              <w:r w:rsidR="00127E96" w:rsidRPr="00DA6A21">
                <w:rPr>
                  <w:rFonts w:ascii="Times New Roman" w:hAnsi="Times New Roman"/>
                  <w:color w:val="0000FF"/>
                  <w:u w:val="single"/>
                  <w:lang w:val="ru-RU"/>
                </w:rPr>
                <w:t>.</w:t>
              </w:r>
              <w:proofErr w:type="spellStart"/>
              <w:r w:rsidR="00127E96">
                <w:rPr>
                  <w:rFonts w:ascii="Times New Roman" w:hAnsi="Times New Roman"/>
                  <w:color w:val="0000FF"/>
                  <w:u w:val="single"/>
                </w:rPr>
                <w:t>edu</w:t>
              </w:r>
              <w:proofErr w:type="spellEnd"/>
              <w:r w:rsidR="00127E96" w:rsidRPr="00DA6A21">
                <w:rPr>
                  <w:rFonts w:ascii="Times New Roman" w:hAnsi="Times New Roman"/>
                  <w:color w:val="0000FF"/>
                  <w:u w:val="single"/>
                  <w:lang w:val="ru-RU"/>
                </w:rPr>
                <w:t>.</w:t>
              </w:r>
              <w:proofErr w:type="spellStart"/>
              <w:r w:rsidR="00127E96">
                <w:rPr>
                  <w:rFonts w:ascii="Times New Roman" w:hAnsi="Times New Roman"/>
                  <w:color w:val="0000FF"/>
                  <w:u w:val="single"/>
                </w:rPr>
                <w:t>ru</w:t>
              </w:r>
              <w:proofErr w:type="spellEnd"/>
              <w:r w:rsidR="00127E96" w:rsidRPr="00DA6A21">
                <w:rPr>
                  <w:rFonts w:ascii="Times New Roman" w:hAnsi="Times New Roman"/>
                  <w:color w:val="0000FF"/>
                  <w:u w:val="single"/>
                  <w:lang w:val="ru-RU"/>
                </w:rPr>
                <w:t>/</w:t>
              </w:r>
              <w:r w:rsidR="00127E96">
                <w:rPr>
                  <w:rFonts w:ascii="Times New Roman" w:hAnsi="Times New Roman"/>
                  <w:color w:val="0000FF"/>
                  <w:u w:val="single"/>
                </w:rPr>
                <w:t>subject</w:t>
              </w:r>
              <w:r w:rsidR="00127E96" w:rsidRPr="00DA6A21">
                <w:rPr>
                  <w:rFonts w:ascii="Times New Roman" w:hAnsi="Times New Roman"/>
                  <w:color w:val="0000FF"/>
                  <w:u w:val="single"/>
                  <w:lang w:val="ru-RU"/>
                </w:rPr>
                <w:t>/3/11/</w:t>
              </w:r>
            </w:hyperlink>
          </w:p>
        </w:tc>
      </w:tr>
      <w:tr w:rsidR="00E61850" w:rsidRPr="00DA6A21" w14:paraId="158873BC" w14:textId="77777777">
        <w:trPr>
          <w:trHeight w:val="144"/>
          <w:tblCellSpacing w:w="20" w:type="nil"/>
        </w:trPr>
        <w:tc>
          <w:tcPr>
            <w:tcW w:w="710" w:type="dxa"/>
            <w:tcMar>
              <w:top w:w="50" w:type="dxa"/>
              <w:left w:w="100" w:type="dxa"/>
            </w:tcMar>
            <w:vAlign w:val="center"/>
          </w:tcPr>
          <w:p w14:paraId="48285289" w14:textId="77777777" w:rsidR="00E61850" w:rsidRDefault="00127E96">
            <w:pPr>
              <w:spacing w:after="0"/>
            </w:pPr>
            <w:r>
              <w:rPr>
                <w:rFonts w:ascii="Times New Roman" w:hAnsi="Times New Roman"/>
                <w:color w:val="000000"/>
                <w:sz w:val="24"/>
              </w:rPr>
              <w:t>2.2</w:t>
            </w:r>
          </w:p>
        </w:tc>
        <w:tc>
          <w:tcPr>
            <w:tcW w:w="2464" w:type="dxa"/>
            <w:tcMar>
              <w:top w:w="50" w:type="dxa"/>
              <w:left w:w="100" w:type="dxa"/>
            </w:tcMar>
            <w:vAlign w:val="center"/>
          </w:tcPr>
          <w:p w14:paraId="4DF32337" w14:textId="77777777" w:rsidR="00E61850" w:rsidRPr="002137FA" w:rsidRDefault="00127E96">
            <w:pPr>
              <w:spacing w:after="0"/>
              <w:ind w:left="135"/>
              <w:rPr>
                <w:lang w:val="ru-RU"/>
              </w:rPr>
            </w:pPr>
            <w:r w:rsidRPr="002137FA">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2137FA">
              <w:rPr>
                <w:rFonts w:ascii="Times New Roman" w:hAnsi="Times New Roman"/>
                <w:color w:val="000000"/>
                <w:sz w:val="24"/>
                <w:lang w:val="ru-RU"/>
              </w:rPr>
              <w:t xml:space="preserve"> в.</w:t>
            </w:r>
          </w:p>
        </w:tc>
        <w:tc>
          <w:tcPr>
            <w:tcW w:w="1363" w:type="dxa"/>
            <w:tcMar>
              <w:top w:w="50" w:type="dxa"/>
              <w:left w:w="100" w:type="dxa"/>
            </w:tcMar>
            <w:vAlign w:val="center"/>
          </w:tcPr>
          <w:p w14:paraId="039ADFD5"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2 </w:t>
            </w:r>
          </w:p>
        </w:tc>
        <w:tc>
          <w:tcPr>
            <w:tcW w:w="2148" w:type="dxa"/>
            <w:tcMar>
              <w:top w:w="50" w:type="dxa"/>
              <w:left w:w="100" w:type="dxa"/>
            </w:tcMar>
            <w:vAlign w:val="center"/>
          </w:tcPr>
          <w:p w14:paraId="6789A29A" w14:textId="1B8D750A" w:rsidR="00E61850" w:rsidRPr="002137FA" w:rsidRDefault="00127E96">
            <w:pPr>
              <w:spacing w:after="0"/>
              <w:ind w:left="135"/>
              <w:jc w:val="center"/>
              <w:rPr>
                <w:lang w:val="ru-RU"/>
              </w:rPr>
            </w:pPr>
            <w:r>
              <w:rPr>
                <w:rFonts w:ascii="Times New Roman" w:hAnsi="Times New Roman"/>
                <w:color w:val="000000"/>
                <w:sz w:val="24"/>
              </w:rPr>
              <w:t xml:space="preserve"> </w:t>
            </w:r>
            <w:r w:rsidR="002137FA">
              <w:rPr>
                <w:rFonts w:ascii="Times New Roman" w:hAnsi="Times New Roman"/>
                <w:color w:val="000000"/>
                <w:sz w:val="24"/>
                <w:lang w:val="ru-RU"/>
              </w:rPr>
              <w:t>0</w:t>
            </w:r>
          </w:p>
        </w:tc>
        <w:tc>
          <w:tcPr>
            <w:tcW w:w="3725" w:type="dxa"/>
            <w:tcMar>
              <w:top w:w="50" w:type="dxa"/>
              <w:left w:w="100" w:type="dxa"/>
            </w:tcMar>
            <w:vAlign w:val="center"/>
          </w:tcPr>
          <w:p w14:paraId="262FDEF0" w14:textId="77777777" w:rsidR="00E61850" w:rsidRPr="002137FA" w:rsidRDefault="00000000">
            <w:pPr>
              <w:spacing w:after="0"/>
              <w:ind w:left="135"/>
              <w:rPr>
                <w:lang w:val="ru-RU"/>
              </w:rPr>
            </w:pPr>
            <w:hyperlink r:id="rId44">
              <w:r w:rsidR="00127E96">
                <w:rPr>
                  <w:rFonts w:ascii="Times New Roman" w:hAnsi="Times New Roman"/>
                  <w:color w:val="0000FF"/>
                  <w:u w:val="single"/>
                </w:rPr>
                <w:t>https</w:t>
              </w:r>
              <w:r w:rsidR="00127E96" w:rsidRPr="002137FA">
                <w:rPr>
                  <w:rFonts w:ascii="Times New Roman" w:hAnsi="Times New Roman"/>
                  <w:color w:val="0000FF"/>
                  <w:u w:val="single"/>
                  <w:lang w:val="ru-RU"/>
                </w:rPr>
                <w:t>://</w:t>
              </w:r>
              <w:proofErr w:type="spellStart"/>
              <w:r w:rsidR="00127E96">
                <w:rPr>
                  <w:rFonts w:ascii="Times New Roman" w:hAnsi="Times New Roman"/>
                  <w:color w:val="0000FF"/>
                  <w:u w:val="single"/>
                </w:rPr>
                <w:t>resh</w:t>
              </w:r>
              <w:proofErr w:type="spellEnd"/>
              <w:r w:rsidR="00127E96" w:rsidRPr="002137FA">
                <w:rPr>
                  <w:rFonts w:ascii="Times New Roman" w:hAnsi="Times New Roman"/>
                  <w:color w:val="0000FF"/>
                  <w:u w:val="single"/>
                  <w:lang w:val="ru-RU"/>
                </w:rPr>
                <w:t>.</w:t>
              </w:r>
              <w:proofErr w:type="spellStart"/>
              <w:r w:rsidR="00127E96">
                <w:rPr>
                  <w:rFonts w:ascii="Times New Roman" w:hAnsi="Times New Roman"/>
                  <w:color w:val="0000FF"/>
                  <w:u w:val="single"/>
                </w:rPr>
                <w:t>edu</w:t>
              </w:r>
              <w:proofErr w:type="spellEnd"/>
              <w:r w:rsidR="00127E96" w:rsidRPr="002137FA">
                <w:rPr>
                  <w:rFonts w:ascii="Times New Roman" w:hAnsi="Times New Roman"/>
                  <w:color w:val="0000FF"/>
                  <w:u w:val="single"/>
                  <w:lang w:val="ru-RU"/>
                </w:rPr>
                <w:t>.</w:t>
              </w:r>
              <w:proofErr w:type="spellStart"/>
              <w:r w:rsidR="00127E96">
                <w:rPr>
                  <w:rFonts w:ascii="Times New Roman" w:hAnsi="Times New Roman"/>
                  <w:color w:val="0000FF"/>
                  <w:u w:val="single"/>
                </w:rPr>
                <w:t>ru</w:t>
              </w:r>
              <w:proofErr w:type="spellEnd"/>
              <w:r w:rsidR="00127E96" w:rsidRPr="002137FA">
                <w:rPr>
                  <w:rFonts w:ascii="Times New Roman" w:hAnsi="Times New Roman"/>
                  <w:color w:val="0000FF"/>
                  <w:u w:val="single"/>
                  <w:lang w:val="ru-RU"/>
                </w:rPr>
                <w:t>/</w:t>
              </w:r>
              <w:r w:rsidR="00127E96">
                <w:rPr>
                  <w:rFonts w:ascii="Times New Roman" w:hAnsi="Times New Roman"/>
                  <w:color w:val="0000FF"/>
                  <w:u w:val="single"/>
                </w:rPr>
                <w:t>subject</w:t>
              </w:r>
              <w:r w:rsidR="00127E96" w:rsidRPr="002137FA">
                <w:rPr>
                  <w:rFonts w:ascii="Times New Roman" w:hAnsi="Times New Roman"/>
                  <w:color w:val="0000FF"/>
                  <w:u w:val="single"/>
                  <w:lang w:val="ru-RU"/>
                </w:rPr>
                <w:t>/3/11/</w:t>
              </w:r>
            </w:hyperlink>
          </w:p>
        </w:tc>
      </w:tr>
      <w:tr w:rsidR="00E61850" w14:paraId="055C482E" w14:textId="77777777">
        <w:trPr>
          <w:trHeight w:val="144"/>
          <w:tblCellSpacing w:w="20" w:type="nil"/>
        </w:trPr>
        <w:tc>
          <w:tcPr>
            <w:tcW w:w="0" w:type="auto"/>
            <w:gridSpan w:val="2"/>
            <w:tcMar>
              <w:top w:w="50" w:type="dxa"/>
              <w:left w:w="100" w:type="dxa"/>
            </w:tcMar>
            <w:vAlign w:val="center"/>
          </w:tcPr>
          <w:p w14:paraId="2ECC9EE8" w14:textId="77777777" w:rsidR="00E61850" w:rsidRDefault="00127E9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142" w:type="dxa"/>
            <w:tcMar>
              <w:top w:w="50" w:type="dxa"/>
              <w:left w:w="100" w:type="dxa"/>
            </w:tcMar>
            <w:vAlign w:val="center"/>
          </w:tcPr>
          <w:p w14:paraId="7AF8F92D" w14:textId="77777777" w:rsidR="00E61850" w:rsidRDefault="00127E96">
            <w:pPr>
              <w:spacing w:after="0"/>
              <w:ind w:left="135"/>
              <w:jc w:val="center"/>
            </w:pPr>
            <w:r>
              <w:rPr>
                <w:rFonts w:ascii="Times New Roman" w:hAnsi="Times New Roman"/>
                <w:color w:val="000000"/>
                <w:sz w:val="24"/>
              </w:rPr>
              <w:t xml:space="preserve"> 6 </w:t>
            </w:r>
          </w:p>
        </w:tc>
        <w:tc>
          <w:tcPr>
            <w:tcW w:w="0" w:type="auto"/>
            <w:gridSpan w:val="2"/>
            <w:tcMar>
              <w:top w:w="50" w:type="dxa"/>
              <w:left w:w="100" w:type="dxa"/>
            </w:tcMar>
            <w:vAlign w:val="center"/>
          </w:tcPr>
          <w:p w14:paraId="3C7C3DD1" w14:textId="77777777" w:rsidR="00E61850" w:rsidRDefault="00E61850"/>
        </w:tc>
      </w:tr>
      <w:tr w:rsidR="00E61850" w:rsidRPr="00DA6A21" w14:paraId="69EE5121" w14:textId="77777777">
        <w:trPr>
          <w:trHeight w:val="144"/>
          <w:tblCellSpacing w:w="20" w:type="nil"/>
        </w:trPr>
        <w:tc>
          <w:tcPr>
            <w:tcW w:w="0" w:type="auto"/>
            <w:gridSpan w:val="5"/>
            <w:tcMar>
              <w:top w:w="50" w:type="dxa"/>
              <w:left w:w="100" w:type="dxa"/>
            </w:tcMar>
            <w:vAlign w:val="center"/>
          </w:tcPr>
          <w:p w14:paraId="4049CA9A" w14:textId="77777777" w:rsidR="00E61850" w:rsidRPr="002137FA" w:rsidRDefault="00127E96">
            <w:pPr>
              <w:spacing w:after="0"/>
              <w:ind w:left="135"/>
              <w:rPr>
                <w:lang w:val="ru-RU"/>
              </w:rPr>
            </w:pPr>
            <w:r w:rsidRPr="002137FA">
              <w:rPr>
                <w:rFonts w:ascii="Times New Roman" w:hAnsi="Times New Roman"/>
                <w:b/>
                <w:color w:val="000000"/>
                <w:sz w:val="24"/>
                <w:lang w:val="ru-RU"/>
              </w:rPr>
              <w:t>Раздел 3.</w:t>
            </w:r>
            <w:r w:rsidRPr="002137FA">
              <w:rPr>
                <w:rFonts w:ascii="Times New Roman" w:hAnsi="Times New Roman"/>
                <w:color w:val="000000"/>
                <w:sz w:val="24"/>
                <w:lang w:val="ru-RU"/>
              </w:rPr>
              <w:t xml:space="preserve"> </w:t>
            </w:r>
            <w:r w:rsidRPr="002137FA">
              <w:rPr>
                <w:rFonts w:ascii="Times New Roman" w:hAnsi="Times New Roman"/>
                <w:b/>
                <w:color w:val="000000"/>
                <w:sz w:val="24"/>
                <w:lang w:val="ru-RU"/>
              </w:rPr>
              <w:t xml:space="preserve">Страны Азии, Африки и Латинской Америки во второй половине ХХ в. - начале </w:t>
            </w:r>
            <w:r>
              <w:rPr>
                <w:rFonts w:ascii="Times New Roman" w:hAnsi="Times New Roman"/>
                <w:b/>
                <w:color w:val="000000"/>
                <w:sz w:val="24"/>
              </w:rPr>
              <w:t>XXI</w:t>
            </w:r>
            <w:r w:rsidRPr="002137FA">
              <w:rPr>
                <w:rFonts w:ascii="Times New Roman" w:hAnsi="Times New Roman"/>
                <w:b/>
                <w:color w:val="000000"/>
                <w:sz w:val="24"/>
                <w:lang w:val="ru-RU"/>
              </w:rPr>
              <w:t xml:space="preserve"> в.</w:t>
            </w:r>
          </w:p>
        </w:tc>
      </w:tr>
      <w:tr w:rsidR="00E61850" w14:paraId="6F1B043E" w14:textId="77777777">
        <w:trPr>
          <w:trHeight w:val="144"/>
          <w:tblCellSpacing w:w="20" w:type="nil"/>
        </w:trPr>
        <w:tc>
          <w:tcPr>
            <w:tcW w:w="710" w:type="dxa"/>
            <w:tcMar>
              <w:top w:w="50" w:type="dxa"/>
              <w:left w:w="100" w:type="dxa"/>
            </w:tcMar>
            <w:vAlign w:val="center"/>
          </w:tcPr>
          <w:p w14:paraId="76AB615C" w14:textId="77777777" w:rsidR="00E61850" w:rsidRDefault="00127E96">
            <w:pPr>
              <w:spacing w:after="0"/>
            </w:pPr>
            <w:r>
              <w:rPr>
                <w:rFonts w:ascii="Times New Roman" w:hAnsi="Times New Roman"/>
                <w:color w:val="000000"/>
                <w:sz w:val="24"/>
              </w:rPr>
              <w:t>3.1</w:t>
            </w:r>
          </w:p>
        </w:tc>
        <w:tc>
          <w:tcPr>
            <w:tcW w:w="2464" w:type="dxa"/>
            <w:tcMar>
              <w:top w:w="50" w:type="dxa"/>
              <w:left w:w="100" w:type="dxa"/>
            </w:tcMar>
            <w:vAlign w:val="center"/>
          </w:tcPr>
          <w:p w14:paraId="27C308B9" w14:textId="77777777" w:rsidR="00E61850" w:rsidRPr="002137FA" w:rsidRDefault="00127E96">
            <w:pPr>
              <w:spacing w:after="0"/>
              <w:ind w:left="135"/>
              <w:rPr>
                <w:lang w:val="ru-RU"/>
              </w:rPr>
            </w:pPr>
            <w:r w:rsidRPr="002137FA">
              <w:rPr>
                <w:rFonts w:ascii="Times New Roman" w:hAnsi="Times New Roman"/>
                <w:color w:val="000000"/>
                <w:sz w:val="24"/>
                <w:lang w:val="ru-RU"/>
              </w:rPr>
              <w:t>Страны Азии во второй половине ХХ в. – начале ХХ</w:t>
            </w:r>
            <w:r>
              <w:rPr>
                <w:rFonts w:ascii="Times New Roman" w:hAnsi="Times New Roman"/>
                <w:color w:val="000000"/>
                <w:sz w:val="24"/>
              </w:rPr>
              <w:t>I</w:t>
            </w:r>
            <w:r w:rsidRPr="002137FA">
              <w:rPr>
                <w:rFonts w:ascii="Times New Roman" w:hAnsi="Times New Roman"/>
                <w:color w:val="000000"/>
                <w:sz w:val="24"/>
                <w:lang w:val="ru-RU"/>
              </w:rPr>
              <w:t xml:space="preserve"> в.</w:t>
            </w:r>
          </w:p>
        </w:tc>
        <w:tc>
          <w:tcPr>
            <w:tcW w:w="1363" w:type="dxa"/>
            <w:tcMar>
              <w:top w:w="50" w:type="dxa"/>
              <w:left w:w="100" w:type="dxa"/>
            </w:tcMar>
            <w:vAlign w:val="center"/>
          </w:tcPr>
          <w:p w14:paraId="00327641"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4 </w:t>
            </w:r>
          </w:p>
        </w:tc>
        <w:tc>
          <w:tcPr>
            <w:tcW w:w="2148" w:type="dxa"/>
            <w:tcMar>
              <w:top w:w="50" w:type="dxa"/>
              <w:left w:w="100" w:type="dxa"/>
            </w:tcMar>
            <w:vAlign w:val="center"/>
          </w:tcPr>
          <w:p w14:paraId="2AEF554F" w14:textId="77777777" w:rsidR="00E61850" w:rsidRDefault="00E61850">
            <w:pPr>
              <w:spacing w:after="0"/>
              <w:ind w:left="135"/>
              <w:jc w:val="center"/>
            </w:pPr>
          </w:p>
        </w:tc>
        <w:tc>
          <w:tcPr>
            <w:tcW w:w="3725" w:type="dxa"/>
            <w:tcMar>
              <w:top w:w="50" w:type="dxa"/>
              <w:left w:w="100" w:type="dxa"/>
            </w:tcMar>
            <w:vAlign w:val="center"/>
          </w:tcPr>
          <w:p w14:paraId="3AA88C4C" w14:textId="77777777" w:rsidR="00E61850" w:rsidRDefault="00000000">
            <w:pPr>
              <w:spacing w:after="0"/>
              <w:ind w:left="135"/>
            </w:pPr>
            <w:hyperlink r:id="rId45">
              <w:r w:rsidR="00127E96">
                <w:rPr>
                  <w:rFonts w:ascii="Times New Roman" w:hAnsi="Times New Roman"/>
                  <w:color w:val="0000FF"/>
                  <w:u w:val="single"/>
                </w:rPr>
                <w:t>https://resh.edu.ru/subject/3/11/</w:t>
              </w:r>
            </w:hyperlink>
          </w:p>
        </w:tc>
      </w:tr>
      <w:tr w:rsidR="00E61850" w14:paraId="60E1B056" w14:textId="77777777">
        <w:trPr>
          <w:trHeight w:val="144"/>
          <w:tblCellSpacing w:w="20" w:type="nil"/>
        </w:trPr>
        <w:tc>
          <w:tcPr>
            <w:tcW w:w="710" w:type="dxa"/>
            <w:tcMar>
              <w:top w:w="50" w:type="dxa"/>
              <w:left w:w="100" w:type="dxa"/>
            </w:tcMar>
            <w:vAlign w:val="center"/>
          </w:tcPr>
          <w:p w14:paraId="7A7EA70C" w14:textId="77777777" w:rsidR="00E61850" w:rsidRDefault="00127E96">
            <w:pPr>
              <w:spacing w:after="0"/>
            </w:pPr>
            <w:r>
              <w:rPr>
                <w:rFonts w:ascii="Times New Roman" w:hAnsi="Times New Roman"/>
                <w:color w:val="000000"/>
                <w:sz w:val="24"/>
              </w:rPr>
              <w:t>3.2</w:t>
            </w:r>
          </w:p>
        </w:tc>
        <w:tc>
          <w:tcPr>
            <w:tcW w:w="2464" w:type="dxa"/>
            <w:tcMar>
              <w:top w:w="50" w:type="dxa"/>
              <w:left w:w="100" w:type="dxa"/>
            </w:tcMar>
            <w:vAlign w:val="center"/>
          </w:tcPr>
          <w:p w14:paraId="67DB602F" w14:textId="77777777" w:rsidR="00E61850" w:rsidRPr="002137FA" w:rsidRDefault="00127E96">
            <w:pPr>
              <w:spacing w:after="0"/>
              <w:ind w:left="135"/>
              <w:rPr>
                <w:lang w:val="ru-RU"/>
              </w:rPr>
            </w:pPr>
            <w:r w:rsidRPr="002137FA">
              <w:rPr>
                <w:rFonts w:ascii="Times New Roman" w:hAnsi="Times New Roman"/>
                <w:color w:val="000000"/>
                <w:sz w:val="24"/>
                <w:lang w:val="ru-RU"/>
              </w:rPr>
              <w:t>Страны Ближнего и Среднего Востока во второй половине ХХ в. – начале ХХ</w:t>
            </w:r>
            <w:r>
              <w:rPr>
                <w:rFonts w:ascii="Times New Roman" w:hAnsi="Times New Roman"/>
                <w:color w:val="000000"/>
                <w:sz w:val="24"/>
              </w:rPr>
              <w:t>I</w:t>
            </w:r>
            <w:r w:rsidRPr="002137FA">
              <w:rPr>
                <w:rFonts w:ascii="Times New Roman" w:hAnsi="Times New Roman"/>
                <w:color w:val="000000"/>
                <w:sz w:val="24"/>
                <w:lang w:val="ru-RU"/>
              </w:rPr>
              <w:t xml:space="preserve"> в.</w:t>
            </w:r>
          </w:p>
        </w:tc>
        <w:tc>
          <w:tcPr>
            <w:tcW w:w="1363" w:type="dxa"/>
            <w:tcMar>
              <w:top w:w="50" w:type="dxa"/>
              <w:left w:w="100" w:type="dxa"/>
            </w:tcMar>
            <w:vAlign w:val="center"/>
          </w:tcPr>
          <w:p w14:paraId="6605C968"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48" w:type="dxa"/>
            <w:tcMar>
              <w:top w:w="50" w:type="dxa"/>
              <w:left w:w="100" w:type="dxa"/>
            </w:tcMar>
            <w:vAlign w:val="center"/>
          </w:tcPr>
          <w:p w14:paraId="070C8EED" w14:textId="77777777" w:rsidR="00E61850" w:rsidRDefault="00E61850">
            <w:pPr>
              <w:spacing w:after="0"/>
              <w:ind w:left="135"/>
              <w:jc w:val="center"/>
            </w:pPr>
          </w:p>
        </w:tc>
        <w:tc>
          <w:tcPr>
            <w:tcW w:w="3725" w:type="dxa"/>
            <w:tcMar>
              <w:top w:w="50" w:type="dxa"/>
              <w:left w:w="100" w:type="dxa"/>
            </w:tcMar>
            <w:vAlign w:val="center"/>
          </w:tcPr>
          <w:p w14:paraId="07D3BC0B" w14:textId="77777777" w:rsidR="00E61850" w:rsidRDefault="00000000">
            <w:pPr>
              <w:spacing w:after="0"/>
              <w:ind w:left="135"/>
            </w:pPr>
            <w:hyperlink r:id="rId46">
              <w:r w:rsidR="00127E96">
                <w:rPr>
                  <w:rFonts w:ascii="Times New Roman" w:hAnsi="Times New Roman"/>
                  <w:color w:val="0000FF"/>
                  <w:u w:val="single"/>
                </w:rPr>
                <w:t>https://resh.edu.ru/subject/3/11/</w:t>
              </w:r>
            </w:hyperlink>
          </w:p>
        </w:tc>
      </w:tr>
      <w:tr w:rsidR="00E61850" w14:paraId="12EC5776" w14:textId="77777777">
        <w:trPr>
          <w:trHeight w:val="144"/>
          <w:tblCellSpacing w:w="20" w:type="nil"/>
        </w:trPr>
        <w:tc>
          <w:tcPr>
            <w:tcW w:w="710" w:type="dxa"/>
            <w:tcMar>
              <w:top w:w="50" w:type="dxa"/>
              <w:left w:w="100" w:type="dxa"/>
            </w:tcMar>
            <w:vAlign w:val="center"/>
          </w:tcPr>
          <w:p w14:paraId="4D36B1E0" w14:textId="77777777" w:rsidR="00E61850" w:rsidRDefault="00127E96">
            <w:pPr>
              <w:spacing w:after="0"/>
            </w:pPr>
            <w:r>
              <w:rPr>
                <w:rFonts w:ascii="Times New Roman" w:hAnsi="Times New Roman"/>
                <w:color w:val="000000"/>
                <w:sz w:val="24"/>
              </w:rPr>
              <w:t>3.3</w:t>
            </w:r>
          </w:p>
        </w:tc>
        <w:tc>
          <w:tcPr>
            <w:tcW w:w="2464" w:type="dxa"/>
            <w:tcMar>
              <w:top w:w="50" w:type="dxa"/>
              <w:left w:w="100" w:type="dxa"/>
            </w:tcMar>
            <w:vAlign w:val="center"/>
          </w:tcPr>
          <w:p w14:paraId="4652C806" w14:textId="77777777" w:rsidR="00E61850" w:rsidRDefault="00127E96">
            <w:pPr>
              <w:spacing w:after="0"/>
              <w:ind w:left="135"/>
            </w:pPr>
            <w:r w:rsidRPr="002137FA">
              <w:rPr>
                <w:rFonts w:ascii="Times New Roman" w:hAnsi="Times New Roman"/>
                <w:color w:val="000000"/>
                <w:sz w:val="24"/>
                <w:lang w:val="ru-RU"/>
              </w:rPr>
              <w:t xml:space="preserve">Страны Тропической и Южной Африки. </w:t>
            </w:r>
            <w:proofErr w:type="spellStart"/>
            <w:r>
              <w:rPr>
                <w:rFonts w:ascii="Times New Roman" w:hAnsi="Times New Roman"/>
                <w:color w:val="000000"/>
                <w:sz w:val="24"/>
              </w:rPr>
              <w:t>Освобождение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w:t>
            </w:r>
            <w:proofErr w:type="spellStart"/>
            <w:r>
              <w:rPr>
                <w:rFonts w:ascii="Times New Roman" w:hAnsi="Times New Roman"/>
                <w:color w:val="000000"/>
                <w:sz w:val="24"/>
              </w:rPr>
              <w:t>колониальной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зависимости</w:t>
            </w:r>
            <w:proofErr w:type="spellEnd"/>
          </w:p>
        </w:tc>
        <w:tc>
          <w:tcPr>
            <w:tcW w:w="1363" w:type="dxa"/>
            <w:tcMar>
              <w:top w:w="50" w:type="dxa"/>
              <w:left w:w="100" w:type="dxa"/>
            </w:tcMar>
            <w:vAlign w:val="center"/>
          </w:tcPr>
          <w:p w14:paraId="70D06C5D" w14:textId="77777777" w:rsidR="00E61850" w:rsidRDefault="00127E96">
            <w:pPr>
              <w:spacing w:after="0"/>
              <w:ind w:left="135"/>
              <w:jc w:val="center"/>
            </w:pPr>
            <w:r>
              <w:rPr>
                <w:rFonts w:ascii="Times New Roman" w:hAnsi="Times New Roman"/>
                <w:color w:val="000000"/>
                <w:sz w:val="24"/>
              </w:rPr>
              <w:t xml:space="preserve"> 1 </w:t>
            </w:r>
          </w:p>
        </w:tc>
        <w:tc>
          <w:tcPr>
            <w:tcW w:w="2148" w:type="dxa"/>
            <w:tcMar>
              <w:top w:w="50" w:type="dxa"/>
              <w:left w:w="100" w:type="dxa"/>
            </w:tcMar>
            <w:vAlign w:val="center"/>
          </w:tcPr>
          <w:p w14:paraId="06DA11FE" w14:textId="77777777" w:rsidR="00E61850" w:rsidRDefault="00E61850">
            <w:pPr>
              <w:spacing w:after="0"/>
              <w:ind w:left="135"/>
              <w:jc w:val="center"/>
            </w:pPr>
          </w:p>
        </w:tc>
        <w:tc>
          <w:tcPr>
            <w:tcW w:w="3725" w:type="dxa"/>
            <w:tcMar>
              <w:top w:w="50" w:type="dxa"/>
              <w:left w:w="100" w:type="dxa"/>
            </w:tcMar>
            <w:vAlign w:val="center"/>
          </w:tcPr>
          <w:p w14:paraId="76F0E774" w14:textId="77777777" w:rsidR="00E61850" w:rsidRDefault="00000000">
            <w:pPr>
              <w:spacing w:after="0"/>
              <w:ind w:left="135"/>
            </w:pPr>
            <w:hyperlink r:id="rId47">
              <w:r w:rsidR="00127E96">
                <w:rPr>
                  <w:rFonts w:ascii="Times New Roman" w:hAnsi="Times New Roman"/>
                  <w:color w:val="0000FF"/>
                  <w:u w:val="single"/>
                </w:rPr>
                <w:t>https://resh.edu.ru/subject/3/11/</w:t>
              </w:r>
            </w:hyperlink>
          </w:p>
        </w:tc>
      </w:tr>
      <w:tr w:rsidR="00E61850" w14:paraId="4B33F081" w14:textId="77777777">
        <w:trPr>
          <w:trHeight w:val="144"/>
          <w:tblCellSpacing w:w="20" w:type="nil"/>
        </w:trPr>
        <w:tc>
          <w:tcPr>
            <w:tcW w:w="710" w:type="dxa"/>
            <w:tcMar>
              <w:top w:w="50" w:type="dxa"/>
              <w:left w:w="100" w:type="dxa"/>
            </w:tcMar>
            <w:vAlign w:val="center"/>
          </w:tcPr>
          <w:p w14:paraId="0FE40956" w14:textId="77777777" w:rsidR="00E61850" w:rsidRDefault="00127E96">
            <w:pPr>
              <w:spacing w:after="0"/>
            </w:pPr>
            <w:r>
              <w:rPr>
                <w:rFonts w:ascii="Times New Roman" w:hAnsi="Times New Roman"/>
                <w:color w:val="000000"/>
                <w:sz w:val="24"/>
              </w:rPr>
              <w:lastRenderedPageBreak/>
              <w:t>3.4</w:t>
            </w:r>
          </w:p>
        </w:tc>
        <w:tc>
          <w:tcPr>
            <w:tcW w:w="2464" w:type="dxa"/>
            <w:tcMar>
              <w:top w:w="50" w:type="dxa"/>
              <w:left w:w="100" w:type="dxa"/>
            </w:tcMar>
            <w:vAlign w:val="center"/>
          </w:tcPr>
          <w:p w14:paraId="3A46D5F3" w14:textId="77777777" w:rsidR="00E61850" w:rsidRPr="002137FA" w:rsidRDefault="00127E96">
            <w:pPr>
              <w:spacing w:after="0"/>
              <w:ind w:left="135"/>
              <w:rPr>
                <w:lang w:val="ru-RU"/>
              </w:rPr>
            </w:pPr>
            <w:r w:rsidRPr="002137FA">
              <w:rPr>
                <w:rFonts w:ascii="Times New Roman" w:hAnsi="Times New Roman"/>
                <w:color w:val="000000"/>
                <w:sz w:val="24"/>
                <w:lang w:val="ru-RU"/>
              </w:rPr>
              <w:t>Страны Латинской Америки во второй половине ХХ – начале ХХ</w:t>
            </w:r>
            <w:r>
              <w:rPr>
                <w:rFonts w:ascii="Times New Roman" w:hAnsi="Times New Roman"/>
                <w:color w:val="000000"/>
                <w:sz w:val="24"/>
              </w:rPr>
              <w:t>I</w:t>
            </w:r>
            <w:r w:rsidRPr="002137FA">
              <w:rPr>
                <w:rFonts w:ascii="Times New Roman" w:hAnsi="Times New Roman"/>
                <w:color w:val="000000"/>
                <w:sz w:val="24"/>
                <w:lang w:val="ru-RU"/>
              </w:rPr>
              <w:t xml:space="preserve"> в.</w:t>
            </w:r>
          </w:p>
        </w:tc>
        <w:tc>
          <w:tcPr>
            <w:tcW w:w="1363" w:type="dxa"/>
            <w:tcMar>
              <w:top w:w="50" w:type="dxa"/>
              <w:left w:w="100" w:type="dxa"/>
            </w:tcMar>
            <w:vAlign w:val="center"/>
          </w:tcPr>
          <w:p w14:paraId="4A8A9D79"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48" w:type="dxa"/>
            <w:tcMar>
              <w:top w:w="50" w:type="dxa"/>
              <w:left w:w="100" w:type="dxa"/>
            </w:tcMar>
            <w:vAlign w:val="center"/>
          </w:tcPr>
          <w:p w14:paraId="42C80EC3" w14:textId="77777777" w:rsidR="00E61850" w:rsidRDefault="00E61850">
            <w:pPr>
              <w:spacing w:after="0"/>
              <w:ind w:left="135"/>
              <w:jc w:val="center"/>
            </w:pPr>
          </w:p>
        </w:tc>
        <w:tc>
          <w:tcPr>
            <w:tcW w:w="3725" w:type="dxa"/>
            <w:tcMar>
              <w:top w:w="50" w:type="dxa"/>
              <w:left w:w="100" w:type="dxa"/>
            </w:tcMar>
            <w:vAlign w:val="center"/>
          </w:tcPr>
          <w:p w14:paraId="0FEB2696" w14:textId="77777777" w:rsidR="00E61850" w:rsidRDefault="00000000">
            <w:pPr>
              <w:spacing w:after="0"/>
              <w:ind w:left="135"/>
            </w:pPr>
            <w:hyperlink r:id="rId48">
              <w:r w:rsidR="00127E96">
                <w:rPr>
                  <w:rFonts w:ascii="Times New Roman" w:hAnsi="Times New Roman"/>
                  <w:color w:val="0000FF"/>
                  <w:u w:val="single"/>
                </w:rPr>
                <w:t>https://resh.edu.ru/subject/3/11/</w:t>
              </w:r>
            </w:hyperlink>
          </w:p>
        </w:tc>
      </w:tr>
      <w:tr w:rsidR="00E61850" w14:paraId="39114BD5" w14:textId="77777777">
        <w:trPr>
          <w:trHeight w:val="144"/>
          <w:tblCellSpacing w:w="20" w:type="nil"/>
        </w:trPr>
        <w:tc>
          <w:tcPr>
            <w:tcW w:w="710" w:type="dxa"/>
            <w:tcMar>
              <w:top w:w="50" w:type="dxa"/>
              <w:left w:w="100" w:type="dxa"/>
            </w:tcMar>
            <w:vAlign w:val="center"/>
          </w:tcPr>
          <w:p w14:paraId="229E5E8E" w14:textId="77777777" w:rsidR="00E61850" w:rsidRDefault="00127E96">
            <w:pPr>
              <w:spacing w:after="0"/>
            </w:pPr>
            <w:r>
              <w:rPr>
                <w:rFonts w:ascii="Times New Roman" w:hAnsi="Times New Roman"/>
                <w:color w:val="000000"/>
                <w:sz w:val="24"/>
              </w:rPr>
              <w:t>3.5</w:t>
            </w:r>
          </w:p>
        </w:tc>
        <w:tc>
          <w:tcPr>
            <w:tcW w:w="2464" w:type="dxa"/>
            <w:tcMar>
              <w:top w:w="50" w:type="dxa"/>
              <w:left w:w="100" w:type="dxa"/>
            </w:tcMar>
            <w:vAlign w:val="center"/>
          </w:tcPr>
          <w:p w14:paraId="309E3153" w14:textId="77777777" w:rsidR="00E61850" w:rsidRPr="002137FA" w:rsidRDefault="00127E96">
            <w:pPr>
              <w:spacing w:after="0"/>
              <w:ind w:left="135"/>
              <w:rPr>
                <w:lang w:val="ru-RU"/>
              </w:rPr>
            </w:pPr>
            <w:r w:rsidRPr="002137FA">
              <w:rPr>
                <w:rFonts w:ascii="Times New Roman" w:hAnsi="Times New Roman"/>
                <w:color w:val="000000"/>
                <w:sz w:val="24"/>
                <w:lang w:val="ru-RU"/>
              </w:rPr>
              <w:t xml:space="preserve">Повторение и обобщение по разделу «Страны Азии, Африки и Латинской Америки во второй половине ХХ в. - начале </w:t>
            </w:r>
            <w:r>
              <w:rPr>
                <w:rFonts w:ascii="Times New Roman" w:hAnsi="Times New Roman"/>
                <w:color w:val="000000"/>
                <w:sz w:val="24"/>
              </w:rPr>
              <w:t>XXI</w:t>
            </w:r>
            <w:r w:rsidRPr="002137FA">
              <w:rPr>
                <w:rFonts w:ascii="Times New Roman" w:hAnsi="Times New Roman"/>
                <w:color w:val="000000"/>
                <w:sz w:val="24"/>
                <w:lang w:val="ru-RU"/>
              </w:rPr>
              <w:t xml:space="preserve"> в.»</w:t>
            </w:r>
          </w:p>
        </w:tc>
        <w:tc>
          <w:tcPr>
            <w:tcW w:w="1363" w:type="dxa"/>
            <w:tcMar>
              <w:top w:w="50" w:type="dxa"/>
              <w:left w:w="100" w:type="dxa"/>
            </w:tcMar>
            <w:vAlign w:val="center"/>
          </w:tcPr>
          <w:p w14:paraId="3FD6F86C"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48" w:type="dxa"/>
            <w:tcMar>
              <w:top w:w="50" w:type="dxa"/>
              <w:left w:w="100" w:type="dxa"/>
            </w:tcMar>
            <w:vAlign w:val="center"/>
          </w:tcPr>
          <w:p w14:paraId="350514B6" w14:textId="77777777" w:rsidR="00E61850" w:rsidRDefault="00E61850">
            <w:pPr>
              <w:spacing w:after="0"/>
              <w:ind w:left="135"/>
              <w:jc w:val="center"/>
            </w:pPr>
          </w:p>
        </w:tc>
        <w:tc>
          <w:tcPr>
            <w:tcW w:w="3725" w:type="dxa"/>
            <w:tcMar>
              <w:top w:w="50" w:type="dxa"/>
              <w:left w:w="100" w:type="dxa"/>
            </w:tcMar>
            <w:vAlign w:val="center"/>
          </w:tcPr>
          <w:p w14:paraId="1EF85CEA" w14:textId="77777777" w:rsidR="00E61850" w:rsidRDefault="00000000">
            <w:pPr>
              <w:spacing w:after="0"/>
              <w:ind w:left="135"/>
            </w:pPr>
            <w:hyperlink r:id="rId49">
              <w:r w:rsidR="00127E96">
                <w:rPr>
                  <w:rFonts w:ascii="Times New Roman" w:hAnsi="Times New Roman"/>
                  <w:color w:val="0000FF"/>
                  <w:u w:val="single"/>
                </w:rPr>
                <w:t>https://resh.edu.ru/subject/3/11/</w:t>
              </w:r>
            </w:hyperlink>
          </w:p>
        </w:tc>
      </w:tr>
      <w:tr w:rsidR="00E61850" w14:paraId="02B1D99F" w14:textId="77777777">
        <w:trPr>
          <w:trHeight w:val="144"/>
          <w:tblCellSpacing w:w="20" w:type="nil"/>
        </w:trPr>
        <w:tc>
          <w:tcPr>
            <w:tcW w:w="0" w:type="auto"/>
            <w:gridSpan w:val="2"/>
            <w:tcMar>
              <w:top w:w="50" w:type="dxa"/>
              <w:left w:w="100" w:type="dxa"/>
            </w:tcMar>
            <w:vAlign w:val="center"/>
          </w:tcPr>
          <w:p w14:paraId="67970783" w14:textId="77777777" w:rsidR="00E61850" w:rsidRDefault="00127E9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142" w:type="dxa"/>
            <w:tcMar>
              <w:top w:w="50" w:type="dxa"/>
              <w:left w:w="100" w:type="dxa"/>
            </w:tcMar>
            <w:vAlign w:val="center"/>
          </w:tcPr>
          <w:p w14:paraId="28082454" w14:textId="77777777" w:rsidR="00E61850" w:rsidRDefault="00127E96">
            <w:pPr>
              <w:spacing w:after="0"/>
              <w:ind w:left="135"/>
              <w:jc w:val="center"/>
            </w:pPr>
            <w:r>
              <w:rPr>
                <w:rFonts w:ascii="Times New Roman" w:hAnsi="Times New Roman"/>
                <w:color w:val="000000"/>
                <w:sz w:val="24"/>
              </w:rPr>
              <w:t xml:space="preserve"> 8 </w:t>
            </w:r>
          </w:p>
        </w:tc>
        <w:tc>
          <w:tcPr>
            <w:tcW w:w="0" w:type="auto"/>
            <w:gridSpan w:val="2"/>
            <w:tcMar>
              <w:top w:w="50" w:type="dxa"/>
              <w:left w:w="100" w:type="dxa"/>
            </w:tcMar>
            <w:vAlign w:val="center"/>
          </w:tcPr>
          <w:p w14:paraId="5B666808" w14:textId="77777777" w:rsidR="00E61850" w:rsidRDefault="00E61850"/>
        </w:tc>
      </w:tr>
      <w:tr w:rsidR="00E61850" w:rsidRPr="00DA6A21" w14:paraId="32E77CBC" w14:textId="77777777">
        <w:trPr>
          <w:trHeight w:val="144"/>
          <w:tblCellSpacing w:w="20" w:type="nil"/>
        </w:trPr>
        <w:tc>
          <w:tcPr>
            <w:tcW w:w="0" w:type="auto"/>
            <w:gridSpan w:val="5"/>
            <w:tcMar>
              <w:top w:w="50" w:type="dxa"/>
              <w:left w:w="100" w:type="dxa"/>
            </w:tcMar>
            <w:vAlign w:val="center"/>
          </w:tcPr>
          <w:p w14:paraId="7BF64CA6" w14:textId="77777777" w:rsidR="00E61850" w:rsidRPr="002137FA" w:rsidRDefault="00127E96">
            <w:pPr>
              <w:spacing w:after="0"/>
              <w:ind w:left="135"/>
              <w:rPr>
                <w:lang w:val="ru-RU"/>
              </w:rPr>
            </w:pPr>
            <w:r w:rsidRPr="002137FA">
              <w:rPr>
                <w:rFonts w:ascii="Times New Roman" w:hAnsi="Times New Roman"/>
                <w:b/>
                <w:color w:val="000000"/>
                <w:sz w:val="24"/>
                <w:lang w:val="ru-RU"/>
              </w:rPr>
              <w:t>Раздел 4.</w:t>
            </w:r>
            <w:r w:rsidRPr="002137FA">
              <w:rPr>
                <w:rFonts w:ascii="Times New Roman" w:hAnsi="Times New Roman"/>
                <w:color w:val="000000"/>
                <w:sz w:val="24"/>
                <w:lang w:val="ru-RU"/>
              </w:rPr>
              <w:t xml:space="preserve"> </w:t>
            </w:r>
            <w:r w:rsidRPr="002137FA">
              <w:rPr>
                <w:rFonts w:ascii="Times New Roman" w:hAnsi="Times New Roman"/>
                <w:b/>
                <w:color w:val="000000"/>
                <w:sz w:val="24"/>
                <w:lang w:val="ru-RU"/>
              </w:rPr>
              <w:t>Международные отношения во второй половине ХХ – начале ХХ</w:t>
            </w:r>
            <w:r>
              <w:rPr>
                <w:rFonts w:ascii="Times New Roman" w:hAnsi="Times New Roman"/>
                <w:b/>
                <w:color w:val="000000"/>
                <w:sz w:val="24"/>
              </w:rPr>
              <w:t>I</w:t>
            </w:r>
            <w:r w:rsidRPr="002137FA">
              <w:rPr>
                <w:rFonts w:ascii="Times New Roman" w:hAnsi="Times New Roman"/>
                <w:b/>
                <w:color w:val="000000"/>
                <w:sz w:val="24"/>
                <w:lang w:val="ru-RU"/>
              </w:rPr>
              <w:t xml:space="preserve"> в.</w:t>
            </w:r>
          </w:p>
        </w:tc>
      </w:tr>
      <w:tr w:rsidR="00E61850" w14:paraId="7BAEFA7A" w14:textId="77777777">
        <w:trPr>
          <w:trHeight w:val="144"/>
          <w:tblCellSpacing w:w="20" w:type="nil"/>
        </w:trPr>
        <w:tc>
          <w:tcPr>
            <w:tcW w:w="710" w:type="dxa"/>
            <w:tcMar>
              <w:top w:w="50" w:type="dxa"/>
              <w:left w:w="100" w:type="dxa"/>
            </w:tcMar>
            <w:vAlign w:val="center"/>
          </w:tcPr>
          <w:p w14:paraId="75A90F96" w14:textId="77777777" w:rsidR="00E61850" w:rsidRDefault="00127E96">
            <w:pPr>
              <w:spacing w:after="0"/>
            </w:pPr>
            <w:r>
              <w:rPr>
                <w:rFonts w:ascii="Times New Roman" w:hAnsi="Times New Roman"/>
                <w:color w:val="000000"/>
                <w:sz w:val="24"/>
              </w:rPr>
              <w:t>4.1</w:t>
            </w:r>
          </w:p>
        </w:tc>
        <w:tc>
          <w:tcPr>
            <w:tcW w:w="2464" w:type="dxa"/>
            <w:tcMar>
              <w:top w:w="50" w:type="dxa"/>
              <w:left w:w="100" w:type="dxa"/>
            </w:tcMar>
            <w:vAlign w:val="center"/>
          </w:tcPr>
          <w:p w14:paraId="71C7DEC8" w14:textId="77777777" w:rsidR="00E61850" w:rsidRPr="002137FA" w:rsidRDefault="00127E96">
            <w:pPr>
              <w:spacing w:after="0"/>
              <w:ind w:left="135"/>
              <w:rPr>
                <w:lang w:val="ru-RU"/>
              </w:rPr>
            </w:pPr>
            <w:r w:rsidRPr="002137FA">
              <w:rPr>
                <w:rFonts w:ascii="Times New Roman" w:hAnsi="Times New Roman"/>
                <w:color w:val="000000"/>
                <w:sz w:val="24"/>
                <w:lang w:val="ru-RU"/>
              </w:rPr>
              <w:t>Международные отношения в конце 1940-е – конце 1980-х гг.</w:t>
            </w:r>
          </w:p>
        </w:tc>
        <w:tc>
          <w:tcPr>
            <w:tcW w:w="1363" w:type="dxa"/>
            <w:tcMar>
              <w:top w:w="50" w:type="dxa"/>
              <w:left w:w="100" w:type="dxa"/>
            </w:tcMar>
            <w:vAlign w:val="center"/>
          </w:tcPr>
          <w:p w14:paraId="1BBA9113"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2 </w:t>
            </w:r>
          </w:p>
        </w:tc>
        <w:tc>
          <w:tcPr>
            <w:tcW w:w="2148" w:type="dxa"/>
            <w:tcMar>
              <w:top w:w="50" w:type="dxa"/>
              <w:left w:w="100" w:type="dxa"/>
            </w:tcMar>
            <w:vAlign w:val="center"/>
          </w:tcPr>
          <w:p w14:paraId="5F5C4777" w14:textId="77777777" w:rsidR="00E61850" w:rsidRDefault="00E61850">
            <w:pPr>
              <w:spacing w:after="0"/>
              <w:ind w:left="135"/>
              <w:jc w:val="center"/>
            </w:pPr>
          </w:p>
        </w:tc>
        <w:tc>
          <w:tcPr>
            <w:tcW w:w="3725" w:type="dxa"/>
            <w:tcMar>
              <w:top w:w="50" w:type="dxa"/>
              <w:left w:w="100" w:type="dxa"/>
            </w:tcMar>
            <w:vAlign w:val="center"/>
          </w:tcPr>
          <w:p w14:paraId="722E7798" w14:textId="77777777" w:rsidR="00E61850" w:rsidRDefault="00000000">
            <w:pPr>
              <w:spacing w:after="0"/>
              <w:ind w:left="135"/>
            </w:pPr>
            <w:hyperlink r:id="rId50">
              <w:r w:rsidR="00127E96">
                <w:rPr>
                  <w:rFonts w:ascii="Times New Roman" w:hAnsi="Times New Roman"/>
                  <w:color w:val="0000FF"/>
                  <w:u w:val="single"/>
                </w:rPr>
                <w:t>https://resh.edu.ru/subject/3/11/</w:t>
              </w:r>
            </w:hyperlink>
          </w:p>
        </w:tc>
      </w:tr>
      <w:tr w:rsidR="00E61850" w14:paraId="5ADE8B21" w14:textId="77777777">
        <w:trPr>
          <w:trHeight w:val="144"/>
          <w:tblCellSpacing w:w="20" w:type="nil"/>
        </w:trPr>
        <w:tc>
          <w:tcPr>
            <w:tcW w:w="710" w:type="dxa"/>
            <w:tcMar>
              <w:top w:w="50" w:type="dxa"/>
              <w:left w:w="100" w:type="dxa"/>
            </w:tcMar>
            <w:vAlign w:val="center"/>
          </w:tcPr>
          <w:p w14:paraId="02CC08B2" w14:textId="77777777" w:rsidR="00E61850" w:rsidRDefault="00127E96">
            <w:pPr>
              <w:spacing w:after="0"/>
            </w:pPr>
            <w:r>
              <w:rPr>
                <w:rFonts w:ascii="Times New Roman" w:hAnsi="Times New Roman"/>
                <w:color w:val="000000"/>
                <w:sz w:val="24"/>
              </w:rPr>
              <w:t>4.2</w:t>
            </w:r>
          </w:p>
        </w:tc>
        <w:tc>
          <w:tcPr>
            <w:tcW w:w="2464" w:type="dxa"/>
            <w:tcMar>
              <w:top w:w="50" w:type="dxa"/>
              <w:left w:w="100" w:type="dxa"/>
            </w:tcMar>
            <w:vAlign w:val="center"/>
          </w:tcPr>
          <w:p w14:paraId="68763734" w14:textId="77777777" w:rsidR="00E61850" w:rsidRPr="002137FA" w:rsidRDefault="00127E96">
            <w:pPr>
              <w:spacing w:after="0"/>
              <w:ind w:left="135"/>
              <w:rPr>
                <w:lang w:val="ru-RU"/>
              </w:rPr>
            </w:pPr>
            <w:r w:rsidRPr="002137FA">
              <w:rPr>
                <w:rFonts w:ascii="Times New Roman" w:hAnsi="Times New Roman"/>
                <w:color w:val="000000"/>
                <w:sz w:val="24"/>
                <w:lang w:val="ru-RU"/>
              </w:rPr>
              <w:t>Международные отношения в 1990-е – 2023 г.</w:t>
            </w:r>
          </w:p>
        </w:tc>
        <w:tc>
          <w:tcPr>
            <w:tcW w:w="1363" w:type="dxa"/>
            <w:tcMar>
              <w:top w:w="50" w:type="dxa"/>
              <w:left w:w="100" w:type="dxa"/>
            </w:tcMar>
            <w:vAlign w:val="center"/>
          </w:tcPr>
          <w:p w14:paraId="1A30BBFC"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2 </w:t>
            </w:r>
          </w:p>
        </w:tc>
        <w:tc>
          <w:tcPr>
            <w:tcW w:w="2148" w:type="dxa"/>
            <w:tcMar>
              <w:top w:w="50" w:type="dxa"/>
              <w:left w:w="100" w:type="dxa"/>
            </w:tcMar>
            <w:vAlign w:val="center"/>
          </w:tcPr>
          <w:p w14:paraId="5AA860DA" w14:textId="77777777" w:rsidR="00E61850" w:rsidRDefault="00E61850">
            <w:pPr>
              <w:spacing w:after="0"/>
              <w:ind w:left="135"/>
              <w:jc w:val="center"/>
            </w:pPr>
          </w:p>
        </w:tc>
        <w:tc>
          <w:tcPr>
            <w:tcW w:w="3725" w:type="dxa"/>
            <w:tcMar>
              <w:top w:w="50" w:type="dxa"/>
              <w:left w:w="100" w:type="dxa"/>
            </w:tcMar>
            <w:vAlign w:val="center"/>
          </w:tcPr>
          <w:p w14:paraId="08986EC7" w14:textId="77777777" w:rsidR="00E61850" w:rsidRDefault="00000000">
            <w:pPr>
              <w:spacing w:after="0"/>
              <w:ind w:left="135"/>
            </w:pPr>
            <w:hyperlink r:id="rId51">
              <w:r w:rsidR="00127E96">
                <w:rPr>
                  <w:rFonts w:ascii="Times New Roman" w:hAnsi="Times New Roman"/>
                  <w:color w:val="0000FF"/>
                  <w:u w:val="single"/>
                </w:rPr>
                <w:t>https://resh.edu.ru/subject/3/11/</w:t>
              </w:r>
            </w:hyperlink>
          </w:p>
        </w:tc>
      </w:tr>
      <w:tr w:rsidR="00E61850" w14:paraId="75B0143F" w14:textId="77777777">
        <w:trPr>
          <w:trHeight w:val="144"/>
          <w:tblCellSpacing w:w="20" w:type="nil"/>
        </w:trPr>
        <w:tc>
          <w:tcPr>
            <w:tcW w:w="0" w:type="auto"/>
            <w:gridSpan w:val="2"/>
            <w:tcMar>
              <w:top w:w="50" w:type="dxa"/>
              <w:left w:w="100" w:type="dxa"/>
            </w:tcMar>
            <w:vAlign w:val="center"/>
          </w:tcPr>
          <w:p w14:paraId="268C4BBA" w14:textId="77777777" w:rsidR="00E61850" w:rsidRDefault="00127E9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142" w:type="dxa"/>
            <w:tcMar>
              <w:top w:w="50" w:type="dxa"/>
              <w:left w:w="100" w:type="dxa"/>
            </w:tcMar>
            <w:vAlign w:val="center"/>
          </w:tcPr>
          <w:p w14:paraId="6F41F722" w14:textId="77777777" w:rsidR="00E61850" w:rsidRDefault="00127E96">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14:paraId="50B2C804" w14:textId="77777777" w:rsidR="00E61850" w:rsidRDefault="00E61850"/>
        </w:tc>
      </w:tr>
      <w:tr w:rsidR="00E61850" w:rsidRPr="00DA6A21" w14:paraId="175A780B" w14:textId="77777777">
        <w:trPr>
          <w:trHeight w:val="144"/>
          <w:tblCellSpacing w:w="20" w:type="nil"/>
        </w:trPr>
        <w:tc>
          <w:tcPr>
            <w:tcW w:w="0" w:type="auto"/>
            <w:gridSpan w:val="5"/>
            <w:tcMar>
              <w:top w:w="50" w:type="dxa"/>
              <w:left w:w="100" w:type="dxa"/>
            </w:tcMar>
            <w:vAlign w:val="center"/>
          </w:tcPr>
          <w:p w14:paraId="7F05AA12" w14:textId="77777777" w:rsidR="00E61850" w:rsidRPr="002137FA" w:rsidRDefault="00127E96">
            <w:pPr>
              <w:spacing w:after="0"/>
              <w:ind w:left="135"/>
              <w:rPr>
                <w:lang w:val="ru-RU"/>
              </w:rPr>
            </w:pPr>
            <w:r w:rsidRPr="002137FA">
              <w:rPr>
                <w:rFonts w:ascii="Times New Roman" w:hAnsi="Times New Roman"/>
                <w:b/>
                <w:color w:val="000000"/>
                <w:sz w:val="24"/>
                <w:lang w:val="ru-RU"/>
              </w:rPr>
              <w:t>Раздел 5.</w:t>
            </w:r>
            <w:r w:rsidRPr="002137FA">
              <w:rPr>
                <w:rFonts w:ascii="Times New Roman" w:hAnsi="Times New Roman"/>
                <w:color w:val="000000"/>
                <w:sz w:val="24"/>
                <w:lang w:val="ru-RU"/>
              </w:rPr>
              <w:t xml:space="preserve"> </w:t>
            </w:r>
            <w:r w:rsidRPr="002137FA">
              <w:rPr>
                <w:rFonts w:ascii="Times New Roman" w:hAnsi="Times New Roman"/>
                <w:b/>
                <w:color w:val="000000"/>
                <w:sz w:val="24"/>
                <w:lang w:val="ru-RU"/>
              </w:rPr>
              <w:t>Наука и культура во второй половине ХХ в. – начале ХХ</w:t>
            </w:r>
            <w:r>
              <w:rPr>
                <w:rFonts w:ascii="Times New Roman" w:hAnsi="Times New Roman"/>
                <w:b/>
                <w:color w:val="000000"/>
                <w:sz w:val="24"/>
              </w:rPr>
              <w:t>I</w:t>
            </w:r>
            <w:r w:rsidRPr="002137FA">
              <w:rPr>
                <w:rFonts w:ascii="Times New Roman" w:hAnsi="Times New Roman"/>
                <w:b/>
                <w:color w:val="000000"/>
                <w:sz w:val="24"/>
                <w:lang w:val="ru-RU"/>
              </w:rPr>
              <w:t xml:space="preserve"> в.</w:t>
            </w:r>
          </w:p>
        </w:tc>
      </w:tr>
      <w:tr w:rsidR="00E61850" w14:paraId="71301880" w14:textId="77777777">
        <w:trPr>
          <w:trHeight w:val="144"/>
          <w:tblCellSpacing w:w="20" w:type="nil"/>
        </w:trPr>
        <w:tc>
          <w:tcPr>
            <w:tcW w:w="710" w:type="dxa"/>
            <w:tcMar>
              <w:top w:w="50" w:type="dxa"/>
              <w:left w:w="100" w:type="dxa"/>
            </w:tcMar>
            <w:vAlign w:val="center"/>
          </w:tcPr>
          <w:p w14:paraId="04BBE915" w14:textId="77777777" w:rsidR="00E61850" w:rsidRDefault="00127E96">
            <w:pPr>
              <w:spacing w:after="0"/>
            </w:pPr>
            <w:r>
              <w:rPr>
                <w:rFonts w:ascii="Times New Roman" w:hAnsi="Times New Roman"/>
                <w:color w:val="000000"/>
                <w:sz w:val="24"/>
              </w:rPr>
              <w:t>5.1</w:t>
            </w:r>
          </w:p>
        </w:tc>
        <w:tc>
          <w:tcPr>
            <w:tcW w:w="2464" w:type="dxa"/>
            <w:tcMar>
              <w:top w:w="50" w:type="dxa"/>
              <w:left w:w="100" w:type="dxa"/>
            </w:tcMar>
            <w:vAlign w:val="center"/>
          </w:tcPr>
          <w:p w14:paraId="37E98F1D" w14:textId="77777777" w:rsidR="00E61850" w:rsidRPr="002137FA" w:rsidRDefault="00127E96">
            <w:pPr>
              <w:spacing w:after="0"/>
              <w:ind w:left="135"/>
              <w:rPr>
                <w:lang w:val="ru-RU"/>
              </w:rPr>
            </w:pPr>
            <w:r w:rsidRPr="002137FA">
              <w:rPr>
                <w:rFonts w:ascii="Times New Roman" w:hAnsi="Times New Roman"/>
                <w:color w:val="000000"/>
                <w:sz w:val="24"/>
                <w:lang w:val="ru-RU"/>
              </w:rPr>
              <w:t>Наука и культура во второй половине ХХ в. – начале ХХ</w:t>
            </w:r>
            <w:r>
              <w:rPr>
                <w:rFonts w:ascii="Times New Roman" w:hAnsi="Times New Roman"/>
                <w:color w:val="000000"/>
                <w:sz w:val="24"/>
              </w:rPr>
              <w:t>I</w:t>
            </w:r>
            <w:r w:rsidRPr="002137FA">
              <w:rPr>
                <w:rFonts w:ascii="Times New Roman" w:hAnsi="Times New Roman"/>
                <w:color w:val="000000"/>
                <w:sz w:val="24"/>
                <w:lang w:val="ru-RU"/>
              </w:rPr>
              <w:t xml:space="preserve"> в.</w:t>
            </w:r>
          </w:p>
        </w:tc>
        <w:tc>
          <w:tcPr>
            <w:tcW w:w="1363" w:type="dxa"/>
            <w:tcMar>
              <w:top w:w="50" w:type="dxa"/>
              <w:left w:w="100" w:type="dxa"/>
            </w:tcMar>
            <w:vAlign w:val="center"/>
          </w:tcPr>
          <w:p w14:paraId="16242620"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2 </w:t>
            </w:r>
          </w:p>
        </w:tc>
        <w:tc>
          <w:tcPr>
            <w:tcW w:w="2148" w:type="dxa"/>
            <w:tcMar>
              <w:top w:w="50" w:type="dxa"/>
              <w:left w:w="100" w:type="dxa"/>
            </w:tcMar>
            <w:vAlign w:val="center"/>
          </w:tcPr>
          <w:p w14:paraId="03D76442" w14:textId="77777777" w:rsidR="00E61850" w:rsidRDefault="00E61850">
            <w:pPr>
              <w:spacing w:after="0"/>
              <w:ind w:left="135"/>
              <w:jc w:val="center"/>
            </w:pPr>
          </w:p>
        </w:tc>
        <w:tc>
          <w:tcPr>
            <w:tcW w:w="3725" w:type="dxa"/>
            <w:tcMar>
              <w:top w:w="50" w:type="dxa"/>
              <w:left w:w="100" w:type="dxa"/>
            </w:tcMar>
            <w:vAlign w:val="center"/>
          </w:tcPr>
          <w:p w14:paraId="792DE827" w14:textId="77777777" w:rsidR="00E61850" w:rsidRDefault="00000000">
            <w:pPr>
              <w:spacing w:after="0"/>
              <w:ind w:left="135"/>
            </w:pPr>
            <w:hyperlink r:id="rId52">
              <w:r w:rsidR="00127E96">
                <w:rPr>
                  <w:rFonts w:ascii="Times New Roman" w:hAnsi="Times New Roman"/>
                  <w:color w:val="0000FF"/>
                  <w:u w:val="single"/>
                </w:rPr>
                <w:t>https://resh.edu.ru/subject/3/11/</w:t>
              </w:r>
            </w:hyperlink>
          </w:p>
        </w:tc>
      </w:tr>
      <w:tr w:rsidR="00E61850" w14:paraId="7518EE7C" w14:textId="77777777">
        <w:trPr>
          <w:trHeight w:val="144"/>
          <w:tblCellSpacing w:w="20" w:type="nil"/>
        </w:trPr>
        <w:tc>
          <w:tcPr>
            <w:tcW w:w="710" w:type="dxa"/>
            <w:tcMar>
              <w:top w:w="50" w:type="dxa"/>
              <w:left w:w="100" w:type="dxa"/>
            </w:tcMar>
            <w:vAlign w:val="center"/>
          </w:tcPr>
          <w:p w14:paraId="5D28DBE9" w14:textId="77777777" w:rsidR="00E61850" w:rsidRDefault="00127E96">
            <w:pPr>
              <w:spacing w:after="0"/>
            </w:pPr>
            <w:r>
              <w:rPr>
                <w:rFonts w:ascii="Times New Roman" w:hAnsi="Times New Roman"/>
                <w:color w:val="000000"/>
                <w:sz w:val="24"/>
              </w:rPr>
              <w:t>5.2</w:t>
            </w:r>
          </w:p>
        </w:tc>
        <w:tc>
          <w:tcPr>
            <w:tcW w:w="2464" w:type="dxa"/>
            <w:tcMar>
              <w:top w:w="50" w:type="dxa"/>
              <w:left w:w="100" w:type="dxa"/>
            </w:tcMar>
            <w:vAlign w:val="center"/>
          </w:tcPr>
          <w:p w14:paraId="03896BC4" w14:textId="77777777" w:rsidR="00E61850" w:rsidRDefault="00127E96">
            <w:pPr>
              <w:spacing w:after="0"/>
              <w:ind w:left="135"/>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современности</w:t>
            </w:r>
            <w:proofErr w:type="spellEnd"/>
          </w:p>
        </w:tc>
        <w:tc>
          <w:tcPr>
            <w:tcW w:w="1363" w:type="dxa"/>
            <w:tcMar>
              <w:top w:w="50" w:type="dxa"/>
              <w:left w:w="100" w:type="dxa"/>
            </w:tcMar>
            <w:vAlign w:val="center"/>
          </w:tcPr>
          <w:p w14:paraId="49F7E3D1" w14:textId="77777777" w:rsidR="00E61850" w:rsidRDefault="00127E96">
            <w:pPr>
              <w:spacing w:after="0"/>
              <w:ind w:left="135"/>
              <w:jc w:val="center"/>
            </w:pPr>
            <w:r>
              <w:rPr>
                <w:rFonts w:ascii="Times New Roman" w:hAnsi="Times New Roman"/>
                <w:color w:val="000000"/>
                <w:sz w:val="24"/>
              </w:rPr>
              <w:t xml:space="preserve"> 1 </w:t>
            </w:r>
          </w:p>
        </w:tc>
        <w:tc>
          <w:tcPr>
            <w:tcW w:w="2148" w:type="dxa"/>
            <w:tcMar>
              <w:top w:w="50" w:type="dxa"/>
              <w:left w:w="100" w:type="dxa"/>
            </w:tcMar>
            <w:vAlign w:val="center"/>
          </w:tcPr>
          <w:p w14:paraId="45EBA9CF" w14:textId="77777777" w:rsidR="00E61850" w:rsidRDefault="00E61850">
            <w:pPr>
              <w:spacing w:after="0"/>
              <w:ind w:left="135"/>
              <w:jc w:val="center"/>
            </w:pPr>
          </w:p>
        </w:tc>
        <w:tc>
          <w:tcPr>
            <w:tcW w:w="3725" w:type="dxa"/>
            <w:tcMar>
              <w:top w:w="50" w:type="dxa"/>
              <w:left w:w="100" w:type="dxa"/>
            </w:tcMar>
            <w:vAlign w:val="center"/>
          </w:tcPr>
          <w:p w14:paraId="7CDE3EB7" w14:textId="77777777" w:rsidR="00E61850" w:rsidRDefault="00000000">
            <w:pPr>
              <w:spacing w:after="0"/>
              <w:ind w:left="135"/>
            </w:pPr>
            <w:hyperlink r:id="rId53">
              <w:r w:rsidR="00127E96">
                <w:rPr>
                  <w:rFonts w:ascii="Times New Roman" w:hAnsi="Times New Roman"/>
                  <w:color w:val="0000FF"/>
                  <w:u w:val="single"/>
                </w:rPr>
                <w:t>https://resh.edu.ru/subject/3/11/</w:t>
              </w:r>
            </w:hyperlink>
          </w:p>
        </w:tc>
      </w:tr>
      <w:tr w:rsidR="00E61850" w14:paraId="571A75FF" w14:textId="77777777">
        <w:trPr>
          <w:trHeight w:val="144"/>
          <w:tblCellSpacing w:w="20" w:type="nil"/>
        </w:trPr>
        <w:tc>
          <w:tcPr>
            <w:tcW w:w="0" w:type="auto"/>
            <w:gridSpan w:val="2"/>
            <w:tcMar>
              <w:top w:w="50" w:type="dxa"/>
              <w:left w:w="100" w:type="dxa"/>
            </w:tcMar>
            <w:vAlign w:val="center"/>
          </w:tcPr>
          <w:p w14:paraId="5881FC90" w14:textId="77777777" w:rsidR="00E61850" w:rsidRDefault="00127E9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142" w:type="dxa"/>
            <w:tcMar>
              <w:top w:w="50" w:type="dxa"/>
              <w:left w:w="100" w:type="dxa"/>
            </w:tcMar>
            <w:vAlign w:val="center"/>
          </w:tcPr>
          <w:p w14:paraId="0DC30159" w14:textId="77777777" w:rsidR="00E61850" w:rsidRDefault="00127E96">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14:paraId="0D176F6E" w14:textId="77777777" w:rsidR="00E61850" w:rsidRDefault="00E61850"/>
        </w:tc>
      </w:tr>
      <w:tr w:rsidR="00E61850" w14:paraId="4BD8FCF6" w14:textId="77777777">
        <w:trPr>
          <w:trHeight w:val="144"/>
          <w:tblCellSpacing w:w="20" w:type="nil"/>
        </w:trPr>
        <w:tc>
          <w:tcPr>
            <w:tcW w:w="0" w:type="auto"/>
            <w:gridSpan w:val="5"/>
            <w:tcMar>
              <w:top w:w="50" w:type="dxa"/>
              <w:left w:w="100" w:type="dxa"/>
            </w:tcMar>
            <w:vAlign w:val="center"/>
          </w:tcPr>
          <w:p w14:paraId="2D2DA9D4" w14:textId="77777777" w:rsidR="00E61850" w:rsidRDefault="00127E96">
            <w:pPr>
              <w:spacing w:after="0"/>
              <w:ind w:left="135"/>
            </w:pPr>
            <w:r w:rsidRPr="002137FA">
              <w:rPr>
                <w:rFonts w:ascii="Times New Roman" w:hAnsi="Times New Roman"/>
                <w:b/>
                <w:color w:val="000000"/>
                <w:sz w:val="24"/>
                <w:lang w:val="ru-RU"/>
              </w:rPr>
              <w:t>Раздел 6.</w:t>
            </w:r>
            <w:r w:rsidRPr="002137FA">
              <w:rPr>
                <w:rFonts w:ascii="Times New Roman" w:hAnsi="Times New Roman"/>
                <w:color w:val="000000"/>
                <w:sz w:val="24"/>
                <w:lang w:val="ru-RU"/>
              </w:rPr>
              <w:t xml:space="preserve"> </w:t>
            </w:r>
            <w:r w:rsidRPr="002137FA">
              <w:rPr>
                <w:rFonts w:ascii="Times New Roman" w:hAnsi="Times New Roman"/>
                <w:b/>
                <w:color w:val="000000"/>
                <w:sz w:val="24"/>
                <w:lang w:val="ru-RU"/>
              </w:rPr>
              <w:t xml:space="preserve">Повторение и обобщение по курсу «Всеобщая история. </w:t>
            </w:r>
            <w:r>
              <w:rPr>
                <w:rFonts w:ascii="Times New Roman" w:hAnsi="Times New Roman"/>
                <w:b/>
                <w:color w:val="000000"/>
                <w:sz w:val="24"/>
              </w:rPr>
              <w:t xml:space="preserve">1945 </w:t>
            </w:r>
            <w:proofErr w:type="spellStart"/>
            <w:r>
              <w:rPr>
                <w:rFonts w:ascii="Times New Roman" w:hAnsi="Times New Roman"/>
                <w:b/>
                <w:color w:val="000000"/>
                <w:sz w:val="24"/>
              </w:rPr>
              <w:t>год</w:t>
            </w:r>
            <w:proofErr w:type="spellEnd"/>
            <w:r>
              <w:rPr>
                <w:rFonts w:ascii="Times New Roman" w:hAnsi="Times New Roman"/>
                <w:b/>
                <w:color w:val="000000"/>
                <w:sz w:val="24"/>
              </w:rPr>
              <w:t xml:space="preserve"> — </w:t>
            </w:r>
            <w:proofErr w:type="spellStart"/>
            <w:r>
              <w:rPr>
                <w:rFonts w:ascii="Times New Roman" w:hAnsi="Times New Roman"/>
                <w:b/>
                <w:color w:val="000000"/>
                <w:sz w:val="24"/>
              </w:rPr>
              <w:t>начало</w:t>
            </w:r>
            <w:proofErr w:type="spellEnd"/>
            <w:r>
              <w:rPr>
                <w:rFonts w:ascii="Times New Roman" w:hAnsi="Times New Roman"/>
                <w:b/>
                <w:color w:val="000000"/>
                <w:sz w:val="24"/>
              </w:rPr>
              <w:t xml:space="preserve"> XXI </w:t>
            </w:r>
            <w:proofErr w:type="spellStart"/>
            <w:r>
              <w:rPr>
                <w:rFonts w:ascii="Times New Roman" w:hAnsi="Times New Roman"/>
                <w:b/>
                <w:color w:val="000000"/>
                <w:sz w:val="24"/>
              </w:rPr>
              <w:t>века</w:t>
            </w:r>
            <w:proofErr w:type="spellEnd"/>
            <w:r>
              <w:rPr>
                <w:rFonts w:ascii="Times New Roman" w:hAnsi="Times New Roman"/>
                <w:b/>
                <w:color w:val="000000"/>
                <w:sz w:val="24"/>
              </w:rPr>
              <w:t>»</w:t>
            </w:r>
          </w:p>
        </w:tc>
      </w:tr>
      <w:tr w:rsidR="00E61850" w14:paraId="30784A93" w14:textId="77777777">
        <w:trPr>
          <w:trHeight w:val="144"/>
          <w:tblCellSpacing w:w="20" w:type="nil"/>
        </w:trPr>
        <w:tc>
          <w:tcPr>
            <w:tcW w:w="710" w:type="dxa"/>
            <w:tcMar>
              <w:top w:w="50" w:type="dxa"/>
              <w:left w:w="100" w:type="dxa"/>
            </w:tcMar>
            <w:vAlign w:val="center"/>
          </w:tcPr>
          <w:p w14:paraId="5E6D4620" w14:textId="77777777" w:rsidR="00E61850" w:rsidRDefault="00127E96">
            <w:pPr>
              <w:spacing w:after="0"/>
            </w:pPr>
            <w:r>
              <w:rPr>
                <w:rFonts w:ascii="Times New Roman" w:hAnsi="Times New Roman"/>
                <w:color w:val="000000"/>
                <w:sz w:val="24"/>
              </w:rPr>
              <w:t>6.1</w:t>
            </w:r>
          </w:p>
        </w:tc>
        <w:tc>
          <w:tcPr>
            <w:tcW w:w="2464" w:type="dxa"/>
            <w:tcMar>
              <w:top w:w="50" w:type="dxa"/>
              <w:left w:w="100" w:type="dxa"/>
            </w:tcMar>
            <w:vAlign w:val="center"/>
          </w:tcPr>
          <w:p w14:paraId="212834E2" w14:textId="77777777" w:rsidR="00E61850" w:rsidRDefault="00127E96">
            <w:pPr>
              <w:spacing w:after="0"/>
              <w:ind w:left="135"/>
            </w:pPr>
            <w:r w:rsidRPr="002137FA">
              <w:rPr>
                <w:rFonts w:ascii="Times New Roman" w:hAnsi="Times New Roman"/>
                <w:color w:val="000000"/>
                <w:sz w:val="24"/>
                <w:lang w:val="ru-RU"/>
              </w:rPr>
              <w:t xml:space="preserve">Повторение и обобщение по курсу «Всеобщая история. </w:t>
            </w:r>
            <w:r>
              <w:rPr>
                <w:rFonts w:ascii="Times New Roman" w:hAnsi="Times New Roman"/>
                <w:color w:val="000000"/>
                <w:sz w:val="24"/>
              </w:rPr>
              <w:t xml:space="preserve">1945 </w:t>
            </w:r>
            <w:proofErr w:type="spellStart"/>
            <w:r>
              <w:rPr>
                <w:rFonts w:ascii="Times New Roman" w:hAnsi="Times New Roman"/>
                <w:color w:val="000000"/>
                <w:sz w:val="24"/>
              </w:rPr>
              <w:t>год</w:t>
            </w:r>
            <w:proofErr w:type="spellEnd"/>
            <w:r>
              <w:rPr>
                <w:rFonts w:ascii="Times New Roman" w:hAnsi="Times New Roman"/>
                <w:color w:val="000000"/>
                <w:sz w:val="24"/>
              </w:rPr>
              <w:t xml:space="preserve"> — </w:t>
            </w: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XXI </w:t>
            </w:r>
            <w:proofErr w:type="spellStart"/>
            <w:r>
              <w:rPr>
                <w:rFonts w:ascii="Times New Roman" w:hAnsi="Times New Roman"/>
                <w:color w:val="000000"/>
                <w:sz w:val="24"/>
              </w:rPr>
              <w:t>века</w:t>
            </w:r>
            <w:proofErr w:type="spellEnd"/>
            <w:r>
              <w:rPr>
                <w:rFonts w:ascii="Times New Roman" w:hAnsi="Times New Roman"/>
                <w:color w:val="000000"/>
                <w:sz w:val="24"/>
              </w:rPr>
              <w:t>»</w:t>
            </w:r>
          </w:p>
        </w:tc>
        <w:tc>
          <w:tcPr>
            <w:tcW w:w="1363" w:type="dxa"/>
            <w:tcMar>
              <w:top w:w="50" w:type="dxa"/>
              <w:left w:w="100" w:type="dxa"/>
            </w:tcMar>
            <w:vAlign w:val="center"/>
          </w:tcPr>
          <w:p w14:paraId="1E81943A" w14:textId="77777777" w:rsidR="00E61850" w:rsidRDefault="00127E96">
            <w:pPr>
              <w:spacing w:after="0"/>
              <w:ind w:left="135"/>
              <w:jc w:val="center"/>
            </w:pPr>
            <w:r>
              <w:rPr>
                <w:rFonts w:ascii="Times New Roman" w:hAnsi="Times New Roman"/>
                <w:color w:val="000000"/>
                <w:sz w:val="24"/>
              </w:rPr>
              <w:t xml:space="preserve"> 1 </w:t>
            </w:r>
          </w:p>
        </w:tc>
        <w:tc>
          <w:tcPr>
            <w:tcW w:w="2148" w:type="dxa"/>
            <w:tcMar>
              <w:top w:w="50" w:type="dxa"/>
              <w:left w:w="100" w:type="dxa"/>
            </w:tcMar>
            <w:vAlign w:val="center"/>
          </w:tcPr>
          <w:p w14:paraId="6C202B8A" w14:textId="77777777" w:rsidR="00E61850" w:rsidRDefault="00E61850">
            <w:pPr>
              <w:spacing w:after="0"/>
              <w:ind w:left="135"/>
              <w:jc w:val="center"/>
            </w:pPr>
          </w:p>
        </w:tc>
        <w:tc>
          <w:tcPr>
            <w:tcW w:w="3725" w:type="dxa"/>
            <w:tcMar>
              <w:top w:w="50" w:type="dxa"/>
              <w:left w:w="100" w:type="dxa"/>
            </w:tcMar>
            <w:vAlign w:val="center"/>
          </w:tcPr>
          <w:p w14:paraId="29334F5C" w14:textId="77777777" w:rsidR="00E61850" w:rsidRDefault="00000000">
            <w:pPr>
              <w:spacing w:after="0"/>
              <w:ind w:left="135"/>
            </w:pPr>
            <w:hyperlink r:id="rId54">
              <w:r w:rsidR="00127E96">
                <w:rPr>
                  <w:rFonts w:ascii="Times New Roman" w:hAnsi="Times New Roman"/>
                  <w:color w:val="0000FF"/>
                  <w:u w:val="single"/>
                </w:rPr>
                <w:t>https://resh.edu.ru/subject/3/11/</w:t>
              </w:r>
            </w:hyperlink>
          </w:p>
        </w:tc>
      </w:tr>
      <w:tr w:rsidR="00E61850" w14:paraId="452472D5" w14:textId="77777777">
        <w:trPr>
          <w:trHeight w:val="144"/>
          <w:tblCellSpacing w:w="20" w:type="nil"/>
        </w:trPr>
        <w:tc>
          <w:tcPr>
            <w:tcW w:w="0" w:type="auto"/>
            <w:gridSpan w:val="2"/>
            <w:tcMar>
              <w:top w:w="50" w:type="dxa"/>
              <w:left w:w="100" w:type="dxa"/>
            </w:tcMar>
            <w:vAlign w:val="center"/>
          </w:tcPr>
          <w:p w14:paraId="11D1AE31" w14:textId="77777777" w:rsidR="00E61850" w:rsidRDefault="00127E9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142" w:type="dxa"/>
            <w:tcMar>
              <w:top w:w="50" w:type="dxa"/>
              <w:left w:w="100" w:type="dxa"/>
            </w:tcMar>
            <w:vAlign w:val="center"/>
          </w:tcPr>
          <w:p w14:paraId="34143789" w14:textId="77777777" w:rsidR="00E61850" w:rsidRDefault="00127E96">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14:paraId="06A36348" w14:textId="77777777" w:rsidR="00E61850" w:rsidRDefault="00E61850"/>
        </w:tc>
      </w:tr>
      <w:tr w:rsidR="00E61850" w:rsidRPr="00DA6A21" w14:paraId="61D3CCB1" w14:textId="77777777">
        <w:trPr>
          <w:trHeight w:val="144"/>
          <w:tblCellSpacing w:w="20" w:type="nil"/>
        </w:trPr>
        <w:tc>
          <w:tcPr>
            <w:tcW w:w="0" w:type="auto"/>
            <w:gridSpan w:val="5"/>
            <w:tcMar>
              <w:top w:w="50" w:type="dxa"/>
              <w:left w:w="100" w:type="dxa"/>
            </w:tcMar>
            <w:vAlign w:val="center"/>
          </w:tcPr>
          <w:p w14:paraId="22563FA1" w14:textId="77777777" w:rsidR="00E61850" w:rsidRPr="002137FA" w:rsidRDefault="00127E96">
            <w:pPr>
              <w:spacing w:after="0"/>
              <w:ind w:left="135"/>
              <w:rPr>
                <w:lang w:val="ru-RU"/>
              </w:rPr>
            </w:pPr>
            <w:r w:rsidRPr="002137FA">
              <w:rPr>
                <w:rFonts w:ascii="Times New Roman" w:hAnsi="Times New Roman"/>
                <w:b/>
                <w:color w:val="000000"/>
                <w:sz w:val="24"/>
                <w:lang w:val="ru-RU"/>
              </w:rPr>
              <w:t>История России. 1945 год – начало ХХ</w:t>
            </w:r>
            <w:r>
              <w:rPr>
                <w:rFonts w:ascii="Times New Roman" w:hAnsi="Times New Roman"/>
                <w:b/>
                <w:color w:val="000000"/>
                <w:sz w:val="24"/>
              </w:rPr>
              <w:t>I</w:t>
            </w:r>
            <w:r w:rsidRPr="002137FA">
              <w:rPr>
                <w:rFonts w:ascii="Times New Roman" w:hAnsi="Times New Roman"/>
                <w:b/>
                <w:color w:val="000000"/>
                <w:sz w:val="24"/>
                <w:lang w:val="ru-RU"/>
              </w:rPr>
              <w:t xml:space="preserve"> века</w:t>
            </w:r>
          </w:p>
        </w:tc>
      </w:tr>
      <w:tr w:rsidR="00E61850" w14:paraId="3430841A" w14:textId="77777777">
        <w:trPr>
          <w:trHeight w:val="144"/>
          <w:tblCellSpacing w:w="20" w:type="nil"/>
        </w:trPr>
        <w:tc>
          <w:tcPr>
            <w:tcW w:w="0" w:type="auto"/>
            <w:gridSpan w:val="5"/>
            <w:tcMar>
              <w:top w:w="50" w:type="dxa"/>
              <w:left w:w="100" w:type="dxa"/>
            </w:tcMar>
            <w:vAlign w:val="center"/>
          </w:tcPr>
          <w:p w14:paraId="15608DE7" w14:textId="77777777" w:rsidR="00E61850" w:rsidRDefault="00127E9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Введение</w:t>
            </w:r>
            <w:proofErr w:type="spellEnd"/>
          </w:p>
        </w:tc>
      </w:tr>
      <w:tr w:rsidR="00E61850" w14:paraId="34AF6F02" w14:textId="77777777">
        <w:trPr>
          <w:trHeight w:val="144"/>
          <w:tblCellSpacing w:w="20" w:type="nil"/>
        </w:trPr>
        <w:tc>
          <w:tcPr>
            <w:tcW w:w="710" w:type="dxa"/>
            <w:tcMar>
              <w:top w:w="50" w:type="dxa"/>
              <w:left w:w="100" w:type="dxa"/>
            </w:tcMar>
            <w:vAlign w:val="center"/>
          </w:tcPr>
          <w:p w14:paraId="4448A13A" w14:textId="77777777" w:rsidR="00E61850" w:rsidRDefault="00127E96">
            <w:pPr>
              <w:spacing w:after="0"/>
            </w:pPr>
            <w:r>
              <w:rPr>
                <w:rFonts w:ascii="Times New Roman" w:hAnsi="Times New Roman"/>
                <w:color w:val="000000"/>
                <w:sz w:val="24"/>
              </w:rPr>
              <w:lastRenderedPageBreak/>
              <w:t>1.1</w:t>
            </w:r>
          </w:p>
        </w:tc>
        <w:tc>
          <w:tcPr>
            <w:tcW w:w="2464" w:type="dxa"/>
            <w:tcMar>
              <w:top w:w="50" w:type="dxa"/>
              <w:left w:w="100" w:type="dxa"/>
            </w:tcMar>
            <w:vAlign w:val="center"/>
          </w:tcPr>
          <w:p w14:paraId="315E085C" w14:textId="77777777" w:rsidR="00E61850" w:rsidRDefault="00127E96">
            <w:pPr>
              <w:spacing w:after="0"/>
              <w:ind w:left="135"/>
            </w:pPr>
            <w:proofErr w:type="spellStart"/>
            <w:r>
              <w:rPr>
                <w:rFonts w:ascii="Times New Roman" w:hAnsi="Times New Roman"/>
                <w:color w:val="000000"/>
                <w:sz w:val="24"/>
              </w:rPr>
              <w:t>Введение</w:t>
            </w:r>
            <w:proofErr w:type="spellEnd"/>
          </w:p>
        </w:tc>
        <w:tc>
          <w:tcPr>
            <w:tcW w:w="1363" w:type="dxa"/>
            <w:tcMar>
              <w:top w:w="50" w:type="dxa"/>
              <w:left w:w="100" w:type="dxa"/>
            </w:tcMar>
            <w:vAlign w:val="center"/>
          </w:tcPr>
          <w:p w14:paraId="7F738689" w14:textId="77777777" w:rsidR="00E61850" w:rsidRDefault="00127E96">
            <w:pPr>
              <w:spacing w:after="0"/>
              <w:ind w:left="135"/>
              <w:jc w:val="center"/>
            </w:pPr>
            <w:r>
              <w:rPr>
                <w:rFonts w:ascii="Times New Roman" w:hAnsi="Times New Roman"/>
                <w:color w:val="000000"/>
                <w:sz w:val="24"/>
              </w:rPr>
              <w:t xml:space="preserve"> 1 </w:t>
            </w:r>
          </w:p>
        </w:tc>
        <w:tc>
          <w:tcPr>
            <w:tcW w:w="2148" w:type="dxa"/>
            <w:tcMar>
              <w:top w:w="50" w:type="dxa"/>
              <w:left w:w="100" w:type="dxa"/>
            </w:tcMar>
            <w:vAlign w:val="center"/>
          </w:tcPr>
          <w:p w14:paraId="0DFD432A" w14:textId="77777777" w:rsidR="00E61850" w:rsidRDefault="00E61850">
            <w:pPr>
              <w:spacing w:after="0"/>
              <w:ind w:left="135"/>
              <w:jc w:val="center"/>
            </w:pPr>
          </w:p>
        </w:tc>
        <w:tc>
          <w:tcPr>
            <w:tcW w:w="3725" w:type="dxa"/>
            <w:tcMar>
              <w:top w:w="50" w:type="dxa"/>
              <w:left w:w="100" w:type="dxa"/>
            </w:tcMar>
            <w:vAlign w:val="center"/>
          </w:tcPr>
          <w:p w14:paraId="48064C71" w14:textId="77777777" w:rsidR="00E61850" w:rsidRDefault="00000000">
            <w:pPr>
              <w:spacing w:after="0"/>
              <w:ind w:left="135"/>
            </w:pPr>
            <w:hyperlink r:id="rId55">
              <w:r w:rsidR="00127E96">
                <w:rPr>
                  <w:rFonts w:ascii="Times New Roman" w:hAnsi="Times New Roman"/>
                  <w:color w:val="0000FF"/>
                  <w:u w:val="single"/>
                </w:rPr>
                <w:t>https://resh.edu.ru/subject/3/11/</w:t>
              </w:r>
            </w:hyperlink>
          </w:p>
        </w:tc>
      </w:tr>
      <w:tr w:rsidR="00E61850" w14:paraId="226EFBA8" w14:textId="77777777">
        <w:trPr>
          <w:trHeight w:val="144"/>
          <w:tblCellSpacing w:w="20" w:type="nil"/>
        </w:trPr>
        <w:tc>
          <w:tcPr>
            <w:tcW w:w="0" w:type="auto"/>
            <w:gridSpan w:val="2"/>
            <w:tcMar>
              <w:top w:w="50" w:type="dxa"/>
              <w:left w:w="100" w:type="dxa"/>
            </w:tcMar>
            <w:vAlign w:val="center"/>
          </w:tcPr>
          <w:p w14:paraId="49425F0A" w14:textId="77777777" w:rsidR="00E61850" w:rsidRDefault="00127E9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142" w:type="dxa"/>
            <w:tcMar>
              <w:top w:w="50" w:type="dxa"/>
              <w:left w:w="100" w:type="dxa"/>
            </w:tcMar>
            <w:vAlign w:val="center"/>
          </w:tcPr>
          <w:p w14:paraId="1244EF22" w14:textId="77777777" w:rsidR="00E61850" w:rsidRDefault="00127E96">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14:paraId="79969F6C" w14:textId="77777777" w:rsidR="00E61850" w:rsidRDefault="00E61850"/>
        </w:tc>
      </w:tr>
      <w:tr w:rsidR="00E61850" w14:paraId="5558371A" w14:textId="77777777">
        <w:trPr>
          <w:trHeight w:val="144"/>
          <w:tblCellSpacing w:w="20" w:type="nil"/>
        </w:trPr>
        <w:tc>
          <w:tcPr>
            <w:tcW w:w="0" w:type="auto"/>
            <w:gridSpan w:val="5"/>
            <w:tcMar>
              <w:top w:w="50" w:type="dxa"/>
              <w:left w:w="100" w:type="dxa"/>
            </w:tcMar>
            <w:vAlign w:val="center"/>
          </w:tcPr>
          <w:p w14:paraId="16B9149B" w14:textId="77777777" w:rsidR="00E61850" w:rsidRDefault="00127E9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 xml:space="preserve">СССР в 1945 – 1991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E61850" w14:paraId="56117FD7" w14:textId="77777777">
        <w:trPr>
          <w:trHeight w:val="144"/>
          <w:tblCellSpacing w:w="20" w:type="nil"/>
        </w:trPr>
        <w:tc>
          <w:tcPr>
            <w:tcW w:w="710" w:type="dxa"/>
            <w:tcMar>
              <w:top w:w="50" w:type="dxa"/>
              <w:left w:w="100" w:type="dxa"/>
            </w:tcMar>
            <w:vAlign w:val="center"/>
          </w:tcPr>
          <w:p w14:paraId="3446D483" w14:textId="77777777" w:rsidR="00E61850" w:rsidRDefault="00127E96">
            <w:pPr>
              <w:spacing w:after="0"/>
            </w:pPr>
            <w:r>
              <w:rPr>
                <w:rFonts w:ascii="Times New Roman" w:hAnsi="Times New Roman"/>
                <w:color w:val="000000"/>
                <w:sz w:val="24"/>
              </w:rPr>
              <w:t>2.1</w:t>
            </w:r>
          </w:p>
        </w:tc>
        <w:tc>
          <w:tcPr>
            <w:tcW w:w="2464" w:type="dxa"/>
            <w:tcMar>
              <w:top w:w="50" w:type="dxa"/>
              <w:left w:w="100" w:type="dxa"/>
            </w:tcMar>
            <w:vAlign w:val="center"/>
          </w:tcPr>
          <w:p w14:paraId="1C5366EE" w14:textId="77777777" w:rsidR="00E61850" w:rsidRDefault="00127E96">
            <w:pPr>
              <w:spacing w:after="0"/>
              <w:ind w:left="135"/>
            </w:pPr>
            <w:r>
              <w:rPr>
                <w:rFonts w:ascii="Times New Roman" w:hAnsi="Times New Roman"/>
                <w:color w:val="000000"/>
                <w:sz w:val="24"/>
              </w:rPr>
              <w:t xml:space="preserve">СССР в </w:t>
            </w:r>
            <w:proofErr w:type="spellStart"/>
            <w:r>
              <w:rPr>
                <w:rFonts w:ascii="Times New Roman" w:hAnsi="Times New Roman"/>
                <w:color w:val="000000"/>
                <w:sz w:val="24"/>
              </w:rPr>
              <w:t>послевоенные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годы</w:t>
            </w:r>
            <w:proofErr w:type="spellEnd"/>
          </w:p>
        </w:tc>
        <w:tc>
          <w:tcPr>
            <w:tcW w:w="1363" w:type="dxa"/>
            <w:tcMar>
              <w:top w:w="50" w:type="dxa"/>
              <w:left w:w="100" w:type="dxa"/>
            </w:tcMar>
            <w:vAlign w:val="center"/>
          </w:tcPr>
          <w:p w14:paraId="46A07AEC" w14:textId="77777777" w:rsidR="00E61850" w:rsidRDefault="00127E96">
            <w:pPr>
              <w:spacing w:after="0"/>
              <w:ind w:left="135"/>
              <w:jc w:val="center"/>
            </w:pPr>
            <w:r>
              <w:rPr>
                <w:rFonts w:ascii="Times New Roman" w:hAnsi="Times New Roman"/>
                <w:color w:val="000000"/>
                <w:sz w:val="24"/>
              </w:rPr>
              <w:t xml:space="preserve"> 4 </w:t>
            </w:r>
          </w:p>
        </w:tc>
        <w:tc>
          <w:tcPr>
            <w:tcW w:w="2148" w:type="dxa"/>
            <w:tcMar>
              <w:top w:w="50" w:type="dxa"/>
              <w:left w:w="100" w:type="dxa"/>
            </w:tcMar>
            <w:vAlign w:val="center"/>
          </w:tcPr>
          <w:p w14:paraId="15988DFF" w14:textId="77777777" w:rsidR="00E61850" w:rsidRDefault="00E61850">
            <w:pPr>
              <w:spacing w:after="0"/>
              <w:ind w:left="135"/>
              <w:jc w:val="center"/>
            </w:pPr>
          </w:p>
        </w:tc>
        <w:tc>
          <w:tcPr>
            <w:tcW w:w="3725" w:type="dxa"/>
            <w:tcMar>
              <w:top w:w="50" w:type="dxa"/>
              <w:left w:w="100" w:type="dxa"/>
            </w:tcMar>
            <w:vAlign w:val="center"/>
          </w:tcPr>
          <w:p w14:paraId="188C3672" w14:textId="77777777" w:rsidR="00E61850" w:rsidRDefault="00000000">
            <w:pPr>
              <w:spacing w:after="0"/>
              <w:ind w:left="135"/>
            </w:pPr>
            <w:hyperlink r:id="rId56">
              <w:r w:rsidR="00127E96">
                <w:rPr>
                  <w:rFonts w:ascii="Times New Roman" w:hAnsi="Times New Roman"/>
                  <w:color w:val="0000FF"/>
                  <w:u w:val="single"/>
                </w:rPr>
                <w:t>https://resh.edu.ru/subject/3/11/</w:t>
              </w:r>
            </w:hyperlink>
          </w:p>
        </w:tc>
      </w:tr>
      <w:tr w:rsidR="00E61850" w14:paraId="6A70523D" w14:textId="77777777">
        <w:trPr>
          <w:trHeight w:val="144"/>
          <w:tblCellSpacing w:w="20" w:type="nil"/>
        </w:trPr>
        <w:tc>
          <w:tcPr>
            <w:tcW w:w="710" w:type="dxa"/>
            <w:tcMar>
              <w:top w:w="50" w:type="dxa"/>
              <w:left w:w="100" w:type="dxa"/>
            </w:tcMar>
            <w:vAlign w:val="center"/>
          </w:tcPr>
          <w:p w14:paraId="78623F6E" w14:textId="77777777" w:rsidR="00E61850" w:rsidRDefault="00127E96">
            <w:pPr>
              <w:spacing w:after="0"/>
            </w:pPr>
            <w:r>
              <w:rPr>
                <w:rFonts w:ascii="Times New Roman" w:hAnsi="Times New Roman"/>
                <w:color w:val="000000"/>
                <w:sz w:val="24"/>
              </w:rPr>
              <w:t>2.2</w:t>
            </w:r>
          </w:p>
        </w:tc>
        <w:tc>
          <w:tcPr>
            <w:tcW w:w="2464" w:type="dxa"/>
            <w:tcMar>
              <w:top w:w="50" w:type="dxa"/>
              <w:left w:w="100" w:type="dxa"/>
            </w:tcMar>
            <w:vAlign w:val="center"/>
          </w:tcPr>
          <w:p w14:paraId="6C28677A" w14:textId="77777777" w:rsidR="00E61850" w:rsidRDefault="00127E96">
            <w:pPr>
              <w:spacing w:after="0"/>
              <w:ind w:left="135"/>
            </w:pPr>
            <w:r>
              <w:rPr>
                <w:rFonts w:ascii="Times New Roman" w:hAnsi="Times New Roman"/>
                <w:color w:val="000000"/>
                <w:sz w:val="24"/>
              </w:rPr>
              <w:t xml:space="preserve">СССР в 1953 – 1964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363" w:type="dxa"/>
            <w:tcMar>
              <w:top w:w="50" w:type="dxa"/>
              <w:left w:w="100" w:type="dxa"/>
            </w:tcMar>
            <w:vAlign w:val="center"/>
          </w:tcPr>
          <w:p w14:paraId="6516B1B9" w14:textId="77777777" w:rsidR="00E61850" w:rsidRDefault="00127E96">
            <w:pPr>
              <w:spacing w:after="0"/>
              <w:ind w:left="135"/>
              <w:jc w:val="center"/>
            </w:pPr>
            <w:r>
              <w:rPr>
                <w:rFonts w:ascii="Times New Roman" w:hAnsi="Times New Roman"/>
                <w:color w:val="000000"/>
                <w:sz w:val="24"/>
              </w:rPr>
              <w:t xml:space="preserve"> 7 </w:t>
            </w:r>
          </w:p>
        </w:tc>
        <w:tc>
          <w:tcPr>
            <w:tcW w:w="2148" w:type="dxa"/>
            <w:tcMar>
              <w:top w:w="50" w:type="dxa"/>
              <w:left w:w="100" w:type="dxa"/>
            </w:tcMar>
            <w:vAlign w:val="center"/>
          </w:tcPr>
          <w:p w14:paraId="32ACF088" w14:textId="77777777" w:rsidR="00E61850" w:rsidRDefault="00127E96">
            <w:pPr>
              <w:spacing w:after="0"/>
              <w:ind w:left="135"/>
              <w:jc w:val="center"/>
            </w:pPr>
            <w:r>
              <w:rPr>
                <w:rFonts w:ascii="Times New Roman" w:hAnsi="Times New Roman"/>
                <w:color w:val="000000"/>
                <w:sz w:val="24"/>
              </w:rPr>
              <w:t xml:space="preserve"> 1 </w:t>
            </w:r>
          </w:p>
        </w:tc>
        <w:tc>
          <w:tcPr>
            <w:tcW w:w="3725" w:type="dxa"/>
            <w:tcMar>
              <w:top w:w="50" w:type="dxa"/>
              <w:left w:w="100" w:type="dxa"/>
            </w:tcMar>
            <w:vAlign w:val="center"/>
          </w:tcPr>
          <w:p w14:paraId="2F946195" w14:textId="77777777" w:rsidR="00E61850" w:rsidRDefault="00000000">
            <w:pPr>
              <w:spacing w:after="0"/>
              <w:ind w:left="135"/>
            </w:pPr>
            <w:hyperlink r:id="rId57">
              <w:r w:rsidR="00127E96">
                <w:rPr>
                  <w:rFonts w:ascii="Times New Roman" w:hAnsi="Times New Roman"/>
                  <w:color w:val="0000FF"/>
                  <w:u w:val="single"/>
                </w:rPr>
                <w:t>https://resh.edu.ru/subject/3/11/</w:t>
              </w:r>
            </w:hyperlink>
          </w:p>
        </w:tc>
      </w:tr>
      <w:tr w:rsidR="00E61850" w14:paraId="751B97B1" w14:textId="77777777">
        <w:trPr>
          <w:trHeight w:val="144"/>
          <w:tblCellSpacing w:w="20" w:type="nil"/>
        </w:trPr>
        <w:tc>
          <w:tcPr>
            <w:tcW w:w="710" w:type="dxa"/>
            <w:tcMar>
              <w:top w:w="50" w:type="dxa"/>
              <w:left w:w="100" w:type="dxa"/>
            </w:tcMar>
            <w:vAlign w:val="center"/>
          </w:tcPr>
          <w:p w14:paraId="720FE871" w14:textId="77777777" w:rsidR="00E61850" w:rsidRDefault="00127E96">
            <w:pPr>
              <w:spacing w:after="0"/>
            </w:pPr>
            <w:r>
              <w:rPr>
                <w:rFonts w:ascii="Times New Roman" w:hAnsi="Times New Roman"/>
                <w:color w:val="000000"/>
                <w:sz w:val="24"/>
              </w:rPr>
              <w:t>2.3</w:t>
            </w:r>
          </w:p>
        </w:tc>
        <w:tc>
          <w:tcPr>
            <w:tcW w:w="2464" w:type="dxa"/>
            <w:tcMar>
              <w:top w:w="50" w:type="dxa"/>
              <w:left w:w="100" w:type="dxa"/>
            </w:tcMar>
            <w:vAlign w:val="center"/>
          </w:tcPr>
          <w:p w14:paraId="675521AC" w14:textId="77777777" w:rsidR="00E61850" w:rsidRDefault="00127E96">
            <w:pPr>
              <w:spacing w:after="0"/>
              <w:ind w:left="135"/>
            </w:pPr>
            <w:r>
              <w:rPr>
                <w:rFonts w:ascii="Times New Roman" w:hAnsi="Times New Roman"/>
                <w:color w:val="000000"/>
                <w:sz w:val="24"/>
              </w:rPr>
              <w:t xml:space="preserve">СССР в 1964 - 1985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363" w:type="dxa"/>
            <w:tcMar>
              <w:top w:w="50" w:type="dxa"/>
              <w:left w:w="100" w:type="dxa"/>
            </w:tcMar>
            <w:vAlign w:val="center"/>
          </w:tcPr>
          <w:p w14:paraId="47F9AF9B" w14:textId="77777777" w:rsidR="00E61850" w:rsidRDefault="00127E96">
            <w:pPr>
              <w:spacing w:after="0"/>
              <w:ind w:left="135"/>
              <w:jc w:val="center"/>
            </w:pPr>
            <w:r>
              <w:rPr>
                <w:rFonts w:ascii="Times New Roman" w:hAnsi="Times New Roman"/>
                <w:color w:val="000000"/>
                <w:sz w:val="24"/>
              </w:rPr>
              <w:t xml:space="preserve"> 8 </w:t>
            </w:r>
          </w:p>
        </w:tc>
        <w:tc>
          <w:tcPr>
            <w:tcW w:w="2148" w:type="dxa"/>
            <w:tcMar>
              <w:top w:w="50" w:type="dxa"/>
              <w:left w:w="100" w:type="dxa"/>
            </w:tcMar>
            <w:vAlign w:val="center"/>
          </w:tcPr>
          <w:p w14:paraId="50D2AB45" w14:textId="77777777" w:rsidR="00E61850" w:rsidRDefault="00E61850">
            <w:pPr>
              <w:spacing w:after="0"/>
              <w:ind w:left="135"/>
              <w:jc w:val="center"/>
            </w:pPr>
          </w:p>
        </w:tc>
        <w:tc>
          <w:tcPr>
            <w:tcW w:w="3725" w:type="dxa"/>
            <w:tcMar>
              <w:top w:w="50" w:type="dxa"/>
              <w:left w:w="100" w:type="dxa"/>
            </w:tcMar>
            <w:vAlign w:val="center"/>
          </w:tcPr>
          <w:p w14:paraId="3D01475D" w14:textId="77777777" w:rsidR="00E61850" w:rsidRDefault="00000000">
            <w:pPr>
              <w:spacing w:after="0"/>
              <w:ind w:left="135"/>
            </w:pPr>
            <w:hyperlink r:id="rId58">
              <w:r w:rsidR="00127E96">
                <w:rPr>
                  <w:rFonts w:ascii="Times New Roman" w:hAnsi="Times New Roman"/>
                  <w:color w:val="0000FF"/>
                  <w:u w:val="single"/>
                </w:rPr>
                <w:t>https://resh.edu.ru/subject/3/11/</w:t>
              </w:r>
            </w:hyperlink>
          </w:p>
        </w:tc>
      </w:tr>
      <w:tr w:rsidR="00E61850" w14:paraId="785A2992" w14:textId="77777777">
        <w:trPr>
          <w:trHeight w:val="144"/>
          <w:tblCellSpacing w:w="20" w:type="nil"/>
        </w:trPr>
        <w:tc>
          <w:tcPr>
            <w:tcW w:w="710" w:type="dxa"/>
            <w:tcMar>
              <w:top w:w="50" w:type="dxa"/>
              <w:left w:w="100" w:type="dxa"/>
            </w:tcMar>
            <w:vAlign w:val="center"/>
          </w:tcPr>
          <w:p w14:paraId="3E976A7F" w14:textId="77777777" w:rsidR="00E61850" w:rsidRDefault="00127E96">
            <w:pPr>
              <w:spacing w:after="0"/>
            </w:pPr>
            <w:r>
              <w:rPr>
                <w:rFonts w:ascii="Times New Roman" w:hAnsi="Times New Roman"/>
                <w:color w:val="000000"/>
                <w:sz w:val="24"/>
              </w:rPr>
              <w:t>2.4</w:t>
            </w:r>
          </w:p>
        </w:tc>
        <w:tc>
          <w:tcPr>
            <w:tcW w:w="2464" w:type="dxa"/>
            <w:tcMar>
              <w:top w:w="50" w:type="dxa"/>
              <w:left w:w="100" w:type="dxa"/>
            </w:tcMar>
            <w:vAlign w:val="center"/>
          </w:tcPr>
          <w:p w14:paraId="51DD5417" w14:textId="77777777" w:rsidR="00E61850" w:rsidRDefault="00127E96">
            <w:pPr>
              <w:spacing w:after="0"/>
              <w:ind w:left="135"/>
            </w:pPr>
            <w:r>
              <w:rPr>
                <w:rFonts w:ascii="Times New Roman" w:hAnsi="Times New Roman"/>
                <w:color w:val="000000"/>
                <w:sz w:val="24"/>
              </w:rPr>
              <w:t xml:space="preserve">СССР в 1985 – 1991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363" w:type="dxa"/>
            <w:tcMar>
              <w:top w:w="50" w:type="dxa"/>
              <w:left w:w="100" w:type="dxa"/>
            </w:tcMar>
            <w:vAlign w:val="center"/>
          </w:tcPr>
          <w:p w14:paraId="32EFDAE9" w14:textId="77777777" w:rsidR="00E61850" w:rsidRDefault="00127E96">
            <w:pPr>
              <w:spacing w:after="0"/>
              <w:ind w:left="135"/>
              <w:jc w:val="center"/>
            </w:pPr>
            <w:r>
              <w:rPr>
                <w:rFonts w:ascii="Times New Roman" w:hAnsi="Times New Roman"/>
                <w:color w:val="000000"/>
                <w:sz w:val="24"/>
              </w:rPr>
              <w:t xml:space="preserve"> 5 </w:t>
            </w:r>
          </w:p>
        </w:tc>
        <w:tc>
          <w:tcPr>
            <w:tcW w:w="2148" w:type="dxa"/>
            <w:tcMar>
              <w:top w:w="50" w:type="dxa"/>
              <w:left w:w="100" w:type="dxa"/>
            </w:tcMar>
            <w:vAlign w:val="center"/>
          </w:tcPr>
          <w:p w14:paraId="36ADED58" w14:textId="77777777" w:rsidR="00E61850" w:rsidRDefault="00E61850">
            <w:pPr>
              <w:spacing w:after="0"/>
              <w:ind w:left="135"/>
              <w:jc w:val="center"/>
            </w:pPr>
          </w:p>
        </w:tc>
        <w:tc>
          <w:tcPr>
            <w:tcW w:w="3725" w:type="dxa"/>
            <w:tcMar>
              <w:top w:w="50" w:type="dxa"/>
              <w:left w:w="100" w:type="dxa"/>
            </w:tcMar>
            <w:vAlign w:val="center"/>
          </w:tcPr>
          <w:p w14:paraId="4977147F" w14:textId="77777777" w:rsidR="00E61850" w:rsidRDefault="00000000">
            <w:pPr>
              <w:spacing w:after="0"/>
              <w:ind w:left="135"/>
            </w:pPr>
            <w:hyperlink r:id="rId59">
              <w:r w:rsidR="00127E96">
                <w:rPr>
                  <w:rFonts w:ascii="Times New Roman" w:hAnsi="Times New Roman"/>
                  <w:color w:val="0000FF"/>
                  <w:u w:val="single"/>
                </w:rPr>
                <w:t>https://resh.edu.ru/subject/3/11/</w:t>
              </w:r>
            </w:hyperlink>
          </w:p>
        </w:tc>
      </w:tr>
      <w:tr w:rsidR="00E61850" w14:paraId="3F8393D0" w14:textId="77777777">
        <w:trPr>
          <w:trHeight w:val="144"/>
          <w:tblCellSpacing w:w="20" w:type="nil"/>
        </w:trPr>
        <w:tc>
          <w:tcPr>
            <w:tcW w:w="710" w:type="dxa"/>
            <w:tcMar>
              <w:top w:w="50" w:type="dxa"/>
              <w:left w:w="100" w:type="dxa"/>
            </w:tcMar>
            <w:vAlign w:val="center"/>
          </w:tcPr>
          <w:p w14:paraId="35F9B349" w14:textId="77777777" w:rsidR="00E61850" w:rsidRDefault="00127E96">
            <w:pPr>
              <w:spacing w:after="0"/>
            </w:pPr>
            <w:r>
              <w:rPr>
                <w:rFonts w:ascii="Times New Roman" w:hAnsi="Times New Roman"/>
                <w:color w:val="000000"/>
                <w:sz w:val="24"/>
              </w:rPr>
              <w:t>2.5</w:t>
            </w:r>
          </w:p>
        </w:tc>
        <w:tc>
          <w:tcPr>
            <w:tcW w:w="2464" w:type="dxa"/>
            <w:tcMar>
              <w:top w:w="50" w:type="dxa"/>
              <w:left w:w="100" w:type="dxa"/>
            </w:tcMar>
            <w:vAlign w:val="center"/>
          </w:tcPr>
          <w:p w14:paraId="475FCB11" w14:textId="77777777" w:rsidR="00E61850" w:rsidRDefault="00127E96">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1945 – 1991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363" w:type="dxa"/>
            <w:tcMar>
              <w:top w:w="50" w:type="dxa"/>
              <w:left w:w="100" w:type="dxa"/>
            </w:tcMar>
            <w:vAlign w:val="center"/>
          </w:tcPr>
          <w:p w14:paraId="40FE12F5" w14:textId="77777777" w:rsidR="00E61850" w:rsidRDefault="00127E96">
            <w:pPr>
              <w:spacing w:after="0"/>
              <w:ind w:left="135"/>
              <w:jc w:val="center"/>
            </w:pPr>
            <w:r>
              <w:rPr>
                <w:rFonts w:ascii="Times New Roman" w:hAnsi="Times New Roman"/>
                <w:color w:val="000000"/>
                <w:sz w:val="24"/>
              </w:rPr>
              <w:t xml:space="preserve"> 1 </w:t>
            </w:r>
          </w:p>
        </w:tc>
        <w:tc>
          <w:tcPr>
            <w:tcW w:w="2148" w:type="dxa"/>
            <w:tcMar>
              <w:top w:w="50" w:type="dxa"/>
              <w:left w:w="100" w:type="dxa"/>
            </w:tcMar>
            <w:vAlign w:val="center"/>
          </w:tcPr>
          <w:p w14:paraId="6E2A1B4A" w14:textId="77777777" w:rsidR="00E61850" w:rsidRDefault="00E61850">
            <w:pPr>
              <w:spacing w:after="0"/>
              <w:ind w:left="135"/>
              <w:jc w:val="center"/>
            </w:pPr>
          </w:p>
        </w:tc>
        <w:tc>
          <w:tcPr>
            <w:tcW w:w="3725" w:type="dxa"/>
            <w:tcMar>
              <w:top w:w="50" w:type="dxa"/>
              <w:left w:w="100" w:type="dxa"/>
            </w:tcMar>
            <w:vAlign w:val="center"/>
          </w:tcPr>
          <w:p w14:paraId="6065E15D" w14:textId="77777777" w:rsidR="00E61850" w:rsidRDefault="00000000">
            <w:pPr>
              <w:spacing w:after="0"/>
              <w:ind w:left="135"/>
            </w:pPr>
            <w:hyperlink r:id="rId60">
              <w:r w:rsidR="00127E96">
                <w:rPr>
                  <w:rFonts w:ascii="Times New Roman" w:hAnsi="Times New Roman"/>
                  <w:color w:val="0000FF"/>
                  <w:u w:val="single"/>
                </w:rPr>
                <w:t>https://resh.edu.ru/subject/3/11/</w:t>
              </w:r>
            </w:hyperlink>
          </w:p>
        </w:tc>
      </w:tr>
      <w:tr w:rsidR="00E61850" w14:paraId="4C71490E" w14:textId="77777777">
        <w:trPr>
          <w:trHeight w:val="144"/>
          <w:tblCellSpacing w:w="20" w:type="nil"/>
        </w:trPr>
        <w:tc>
          <w:tcPr>
            <w:tcW w:w="710" w:type="dxa"/>
            <w:tcMar>
              <w:top w:w="50" w:type="dxa"/>
              <w:left w:w="100" w:type="dxa"/>
            </w:tcMar>
            <w:vAlign w:val="center"/>
          </w:tcPr>
          <w:p w14:paraId="35CA6309" w14:textId="77777777" w:rsidR="00E61850" w:rsidRDefault="00127E96">
            <w:pPr>
              <w:spacing w:after="0"/>
            </w:pPr>
            <w:r>
              <w:rPr>
                <w:rFonts w:ascii="Times New Roman" w:hAnsi="Times New Roman"/>
                <w:color w:val="000000"/>
                <w:sz w:val="24"/>
              </w:rPr>
              <w:t>2.6</w:t>
            </w:r>
          </w:p>
        </w:tc>
        <w:tc>
          <w:tcPr>
            <w:tcW w:w="2464" w:type="dxa"/>
            <w:tcMar>
              <w:top w:w="50" w:type="dxa"/>
              <w:left w:w="100" w:type="dxa"/>
            </w:tcMar>
            <w:vAlign w:val="center"/>
          </w:tcPr>
          <w:p w14:paraId="30462D42" w14:textId="77777777" w:rsidR="00E61850" w:rsidRPr="002137FA" w:rsidRDefault="00127E96">
            <w:pPr>
              <w:spacing w:after="0"/>
              <w:ind w:left="135"/>
              <w:rPr>
                <w:lang w:val="ru-RU"/>
              </w:rPr>
            </w:pPr>
            <w:r w:rsidRPr="002137FA">
              <w:rPr>
                <w:rFonts w:ascii="Times New Roman" w:hAnsi="Times New Roman"/>
                <w:color w:val="000000"/>
                <w:sz w:val="24"/>
                <w:lang w:val="ru-RU"/>
              </w:rPr>
              <w:t>Обобщение по теме «СССР в 1964 – 1991 гг.»</w:t>
            </w:r>
          </w:p>
        </w:tc>
        <w:tc>
          <w:tcPr>
            <w:tcW w:w="1363" w:type="dxa"/>
            <w:tcMar>
              <w:top w:w="50" w:type="dxa"/>
              <w:left w:w="100" w:type="dxa"/>
            </w:tcMar>
            <w:vAlign w:val="center"/>
          </w:tcPr>
          <w:p w14:paraId="0F43006A"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48" w:type="dxa"/>
            <w:tcMar>
              <w:top w:w="50" w:type="dxa"/>
              <w:left w:w="100" w:type="dxa"/>
            </w:tcMar>
            <w:vAlign w:val="center"/>
          </w:tcPr>
          <w:p w14:paraId="1873A845" w14:textId="77777777" w:rsidR="00E61850" w:rsidRDefault="00E61850">
            <w:pPr>
              <w:spacing w:after="0"/>
              <w:ind w:left="135"/>
              <w:jc w:val="center"/>
            </w:pPr>
          </w:p>
        </w:tc>
        <w:tc>
          <w:tcPr>
            <w:tcW w:w="3725" w:type="dxa"/>
            <w:tcMar>
              <w:top w:w="50" w:type="dxa"/>
              <w:left w:w="100" w:type="dxa"/>
            </w:tcMar>
            <w:vAlign w:val="center"/>
          </w:tcPr>
          <w:p w14:paraId="280B16AA" w14:textId="77777777" w:rsidR="00E61850" w:rsidRDefault="00000000">
            <w:pPr>
              <w:spacing w:after="0"/>
              <w:ind w:left="135"/>
            </w:pPr>
            <w:hyperlink r:id="rId61">
              <w:r w:rsidR="00127E96">
                <w:rPr>
                  <w:rFonts w:ascii="Times New Roman" w:hAnsi="Times New Roman"/>
                  <w:color w:val="0000FF"/>
                  <w:u w:val="single"/>
                </w:rPr>
                <w:t>https://resh.edu.ru/subject/3/11/</w:t>
              </w:r>
            </w:hyperlink>
          </w:p>
        </w:tc>
      </w:tr>
      <w:tr w:rsidR="00E61850" w14:paraId="04AC938C" w14:textId="77777777">
        <w:trPr>
          <w:trHeight w:val="144"/>
          <w:tblCellSpacing w:w="20" w:type="nil"/>
        </w:trPr>
        <w:tc>
          <w:tcPr>
            <w:tcW w:w="0" w:type="auto"/>
            <w:gridSpan w:val="2"/>
            <w:tcMar>
              <w:top w:w="50" w:type="dxa"/>
              <w:left w:w="100" w:type="dxa"/>
            </w:tcMar>
            <w:vAlign w:val="center"/>
          </w:tcPr>
          <w:p w14:paraId="310C7B00" w14:textId="77777777" w:rsidR="00E61850" w:rsidRDefault="00127E9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142" w:type="dxa"/>
            <w:tcMar>
              <w:top w:w="50" w:type="dxa"/>
              <w:left w:w="100" w:type="dxa"/>
            </w:tcMar>
            <w:vAlign w:val="center"/>
          </w:tcPr>
          <w:p w14:paraId="46D76B78" w14:textId="77777777" w:rsidR="00E61850" w:rsidRDefault="00127E96">
            <w:pPr>
              <w:spacing w:after="0"/>
              <w:ind w:left="135"/>
              <w:jc w:val="center"/>
            </w:pPr>
            <w:r>
              <w:rPr>
                <w:rFonts w:ascii="Times New Roman" w:hAnsi="Times New Roman"/>
                <w:color w:val="000000"/>
                <w:sz w:val="24"/>
              </w:rPr>
              <w:t xml:space="preserve"> 26 </w:t>
            </w:r>
          </w:p>
        </w:tc>
        <w:tc>
          <w:tcPr>
            <w:tcW w:w="0" w:type="auto"/>
            <w:gridSpan w:val="2"/>
            <w:tcMar>
              <w:top w:w="50" w:type="dxa"/>
              <w:left w:w="100" w:type="dxa"/>
            </w:tcMar>
            <w:vAlign w:val="center"/>
          </w:tcPr>
          <w:p w14:paraId="5142A479" w14:textId="77777777" w:rsidR="00E61850" w:rsidRDefault="00E61850"/>
        </w:tc>
      </w:tr>
      <w:tr w:rsidR="00E61850" w:rsidRPr="00DA6A21" w14:paraId="366FBE94" w14:textId="77777777">
        <w:trPr>
          <w:trHeight w:val="144"/>
          <w:tblCellSpacing w:w="20" w:type="nil"/>
        </w:trPr>
        <w:tc>
          <w:tcPr>
            <w:tcW w:w="0" w:type="auto"/>
            <w:gridSpan w:val="5"/>
            <w:tcMar>
              <w:top w:w="50" w:type="dxa"/>
              <w:left w:w="100" w:type="dxa"/>
            </w:tcMar>
            <w:vAlign w:val="center"/>
          </w:tcPr>
          <w:p w14:paraId="6BA51050" w14:textId="77777777" w:rsidR="00E61850" w:rsidRPr="002137FA" w:rsidRDefault="00127E96">
            <w:pPr>
              <w:spacing w:after="0"/>
              <w:ind w:left="135"/>
              <w:rPr>
                <w:lang w:val="ru-RU"/>
              </w:rPr>
            </w:pPr>
            <w:r w:rsidRPr="002137FA">
              <w:rPr>
                <w:rFonts w:ascii="Times New Roman" w:hAnsi="Times New Roman"/>
                <w:b/>
                <w:color w:val="000000"/>
                <w:sz w:val="24"/>
                <w:lang w:val="ru-RU"/>
              </w:rPr>
              <w:t>Раздел 3.</w:t>
            </w:r>
            <w:r w:rsidRPr="002137FA">
              <w:rPr>
                <w:rFonts w:ascii="Times New Roman" w:hAnsi="Times New Roman"/>
                <w:color w:val="000000"/>
                <w:sz w:val="24"/>
                <w:lang w:val="ru-RU"/>
              </w:rPr>
              <w:t xml:space="preserve"> </w:t>
            </w:r>
            <w:r w:rsidRPr="002137FA">
              <w:rPr>
                <w:rFonts w:ascii="Times New Roman" w:hAnsi="Times New Roman"/>
                <w:b/>
                <w:color w:val="000000"/>
                <w:sz w:val="24"/>
                <w:lang w:val="ru-RU"/>
              </w:rPr>
              <w:t>Российская Федерация в 1992 – начале 2020-х гг.</w:t>
            </w:r>
          </w:p>
        </w:tc>
      </w:tr>
      <w:tr w:rsidR="00E61850" w14:paraId="3AF518ED" w14:textId="77777777">
        <w:trPr>
          <w:trHeight w:val="144"/>
          <w:tblCellSpacing w:w="20" w:type="nil"/>
        </w:trPr>
        <w:tc>
          <w:tcPr>
            <w:tcW w:w="710" w:type="dxa"/>
            <w:tcMar>
              <w:top w:w="50" w:type="dxa"/>
              <w:left w:w="100" w:type="dxa"/>
            </w:tcMar>
            <w:vAlign w:val="center"/>
          </w:tcPr>
          <w:p w14:paraId="77EF14CB" w14:textId="77777777" w:rsidR="00E61850" w:rsidRDefault="00127E96">
            <w:pPr>
              <w:spacing w:after="0"/>
            </w:pPr>
            <w:r>
              <w:rPr>
                <w:rFonts w:ascii="Times New Roman" w:hAnsi="Times New Roman"/>
                <w:color w:val="000000"/>
                <w:sz w:val="24"/>
              </w:rPr>
              <w:t>3.1</w:t>
            </w:r>
          </w:p>
        </w:tc>
        <w:tc>
          <w:tcPr>
            <w:tcW w:w="2464" w:type="dxa"/>
            <w:tcMar>
              <w:top w:w="50" w:type="dxa"/>
              <w:left w:w="100" w:type="dxa"/>
            </w:tcMar>
            <w:vAlign w:val="center"/>
          </w:tcPr>
          <w:p w14:paraId="29FDB891" w14:textId="77777777" w:rsidR="00E61850" w:rsidRPr="002137FA" w:rsidRDefault="00127E96">
            <w:pPr>
              <w:spacing w:after="0"/>
              <w:ind w:left="135"/>
              <w:rPr>
                <w:lang w:val="ru-RU"/>
              </w:rPr>
            </w:pPr>
            <w:r w:rsidRPr="002137FA">
              <w:rPr>
                <w:rFonts w:ascii="Times New Roman" w:hAnsi="Times New Roman"/>
                <w:color w:val="000000"/>
                <w:sz w:val="24"/>
                <w:lang w:val="ru-RU"/>
              </w:rPr>
              <w:t>Российская Федерация в 1990-е гг.</w:t>
            </w:r>
          </w:p>
        </w:tc>
        <w:tc>
          <w:tcPr>
            <w:tcW w:w="1363" w:type="dxa"/>
            <w:tcMar>
              <w:top w:w="50" w:type="dxa"/>
              <w:left w:w="100" w:type="dxa"/>
            </w:tcMar>
            <w:vAlign w:val="center"/>
          </w:tcPr>
          <w:p w14:paraId="059E603B"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5 </w:t>
            </w:r>
          </w:p>
        </w:tc>
        <w:tc>
          <w:tcPr>
            <w:tcW w:w="2148" w:type="dxa"/>
            <w:tcMar>
              <w:top w:w="50" w:type="dxa"/>
              <w:left w:w="100" w:type="dxa"/>
            </w:tcMar>
            <w:vAlign w:val="center"/>
          </w:tcPr>
          <w:p w14:paraId="27DE6AD6" w14:textId="77777777" w:rsidR="00E61850" w:rsidRDefault="00E61850">
            <w:pPr>
              <w:spacing w:after="0"/>
              <w:ind w:left="135"/>
              <w:jc w:val="center"/>
            </w:pPr>
          </w:p>
        </w:tc>
        <w:tc>
          <w:tcPr>
            <w:tcW w:w="3725" w:type="dxa"/>
            <w:tcMar>
              <w:top w:w="50" w:type="dxa"/>
              <w:left w:w="100" w:type="dxa"/>
            </w:tcMar>
            <w:vAlign w:val="center"/>
          </w:tcPr>
          <w:p w14:paraId="1AB55E73" w14:textId="77777777" w:rsidR="00E61850" w:rsidRDefault="00000000">
            <w:pPr>
              <w:spacing w:after="0"/>
              <w:ind w:left="135"/>
            </w:pPr>
            <w:hyperlink r:id="rId62">
              <w:r w:rsidR="00127E96">
                <w:rPr>
                  <w:rFonts w:ascii="Times New Roman" w:hAnsi="Times New Roman"/>
                  <w:color w:val="0000FF"/>
                  <w:u w:val="single"/>
                </w:rPr>
                <w:t>https://resh.edu.ru/subject/3/11/</w:t>
              </w:r>
            </w:hyperlink>
          </w:p>
        </w:tc>
      </w:tr>
      <w:tr w:rsidR="00E61850" w14:paraId="74C4B329" w14:textId="77777777">
        <w:trPr>
          <w:trHeight w:val="144"/>
          <w:tblCellSpacing w:w="20" w:type="nil"/>
        </w:trPr>
        <w:tc>
          <w:tcPr>
            <w:tcW w:w="710" w:type="dxa"/>
            <w:tcMar>
              <w:top w:w="50" w:type="dxa"/>
              <w:left w:w="100" w:type="dxa"/>
            </w:tcMar>
            <w:vAlign w:val="center"/>
          </w:tcPr>
          <w:p w14:paraId="67CA09F2" w14:textId="77777777" w:rsidR="00E61850" w:rsidRDefault="00127E96">
            <w:pPr>
              <w:spacing w:after="0"/>
            </w:pPr>
            <w:r>
              <w:rPr>
                <w:rFonts w:ascii="Times New Roman" w:hAnsi="Times New Roman"/>
                <w:color w:val="000000"/>
                <w:sz w:val="24"/>
              </w:rPr>
              <w:t>3.2</w:t>
            </w:r>
          </w:p>
        </w:tc>
        <w:tc>
          <w:tcPr>
            <w:tcW w:w="2464" w:type="dxa"/>
            <w:tcMar>
              <w:top w:w="50" w:type="dxa"/>
              <w:left w:w="100" w:type="dxa"/>
            </w:tcMar>
            <w:vAlign w:val="center"/>
          </w:tcPr>
          <w:p w14:paraId="4CEC7E8D" w14:textId="77777777" w:rsidR="00E61850" w:rsidRDefault="00127E96">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в ХХI </w:t>
            </w:r>
            <w:proofErr w:type="spellStart"/>
            <w:r>
              <w:rPr>
                <w:rFonts w:ascii="Times New Roman" w:hAnsi="Times New Roman"/>
                <w:color w:val="000000"/>
                <w:sz w:val="24"/>
              </w:rPr>
              <w:t>веке</w:t>
            </w:r>
            <w:proofErr w:type="spellEnd"/>
          </w:p>
        </w:tc>
        <w:tc>
          <w:tcPr>
            <w:tcW w:w="1363" w:type="dxa"/>
            <w:tcMar>
              <w:top w:w="50" w:type="dxa"/>
              <w:left w:w="100" w:type="dxa"/>
            </w:tcMar>
            <w:vAlign w:val="center"/>
          </w:tcPr>
          <w:p w14:paraId="27BFC7CF" w14:textId="77777777" w:rsidR="00E61850" w:rsidRDefault="00127E96">
            <w:pPr>
              <w:spacing w:after="0"/>
              <w:ind w:left="135"/>
              <w:jc w:val="center"/>
            </w:pPr>
            <w:r>
              <w:rPr>
                <w:rFonts w:ascii="Times New Roman" w:hAnsi="Times New Roman"/>
                <w:color w:val="000000"/>
                <w:sz w:val="24"/>
              </w:rPr>
              <w:t xml:space="preserve"> 10 </w:t>
            </w:r>
          </w:p>
        </w:tc>
        <w:tc>
          <w:tcPr>
            <w:tcW w:w="2148" w:type="dxa"/>
            <w:tcMar>
              <w:top w:w="50" w:type="dxa"/>
              <w:left w:w="100" w:type="dxa"/>
            </w:tcMar>
            <w:vAlign w:val="center"/>
          </w:tcPr>
          <w:p w14:paraId="036108D9" w14:textId="77777777" w:rsidR="00E61850" w:rsidRDefault="00E61850">
            <w:pPr>
              <w:spacing w:after="0"/>
              <w:ind w:left="135"/>
              <w:jc w:val="center"/>
            </w:pPr>
          </w:p>
        </w:tc>
        <w:tc>
          <w:tcPr>
            <w:tcW w:w="3725" w:type="dxa"/>
            <w:tcMar>
              <w:top w:w="50" w:type="dxa"/>
              <w:left w:w="100" w:type="dxa"/>
            </w:tcMar>
            <w:vAlign w:val="center"/>
          </w:tcPr>
          <w:p w14:paraId="3C9D2C99" w14:textId="77777777" w:rsidR="00E61850" w:rsidRDefault="00000000">
            <w:pPr>
              <w:spacing w:after="0"/>
              <w:ind w:left="135"/>
            </w:pPr>
            <w:hyperlink r:id="rId63">
              <w:r w:rsidR="00127E96">
                <w:rPr>
                  <w:rFonts w:ascii="Times New Roman" w:hAnsi="Times New Roman"/>
                  <w:color w:val="0000FF"/>
                  <w:u w:val="single"/>
                </w:rPr>
                <w:t>https://resh.edu.ru/subject/3/11/</w:t>
              </w:r>
            </w:hyperlink>
          </w:p>
        </w:tc>
      </w:tr>
      <w:tr w:rsidR="00E61850" w:rsidRPr="00DA6A21" w14:paraId="3AF7D3A5" w14:textId="77777777">
        <w:trPr>
          <w:trHeight w:val="144"/>
          <w:tblCellSpacing w:w="20" w:type="nil"/>
        </w:trPr>
        <w:tc>
          <w:tcPr>
            <w:tcW w:w="710" w:type="dxa"/>
            <w:tcMar>
              <w:top w:w="50" w:type="dxa"/>
              <w:left w:w="100" w:type="dxa"/>
            </w:tcMar>
            <w:vAlign w:val="center"/>
          </w:tcPr>
          <w:p w14:paraId="391A13F8" w14:textId="77777777" w:rsidR="00E61850" w:rsidRDefault="00127E96">
            <w:pPr>
              <w:spacing w:after="0"/>
            </w:pPr>
            <w:r>
              <w:rPr>
                <w:rFonts w:ascii="Times New Roman" w:hAnsi="Times New Roman"/>
                <w:color w:val="000000"/>
                <w:sz w:val="24"/>
              </w:rPr>
              <w:t>3.3</w:t>
            </w:r>
          </w:p>
        </w:tc>
        <w:tc>
          <w:tcPr>
            <w:tcW w:w="2464" w:type="dxa"/>
            <w:tcMar>
              <w:top w:w="50" w:type="dxa"/>
              <w:left w:w="100" w:type="dxa"/>
            </w:tcMar>
            <w:vAlign w:val="center"/>
          </w:tcPr>
          <w:p w14:paraId="387CF679" w14:textId="77777777" w:rsidR="00E61850" w:rsidRDefault="00127E96">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1992 - 2022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363" w:type="dxa"/>
            <w:tcMar>
              <w:top w:w="50" w:type="dxa"/>
              <w:left w:w="100" w:type="dxa"/>
            </w:tcMar>
            <w:vAlign w:val="center"/>
          </w:tcPr>
          <w:p w14:paraId="2D085095" w14:textId="77777777" w:rsidR="00E61850" w:rsidRDefault="00127E96">
            <w:pPr>
              <w:spacing w:after="0"/>
              <w:ind w:left="135"/>
              <w:jc w:val="center"/>
            </w:pPr>
            <w:r>
              <w:rPr>
                <w:rFonts w:ascii="Times New Roman" w:hAnsi="Times New Roman"/>
                <w:color w:val="000000"/>
                <w:sz w:val="24"/>
              </w:rPr>
              <w:t xml:space="preserve"> 1 </w:t>
            </w:r>
          </w:p>
        </w:tc>
        <w:tc>
          <w:tcPr>
            <w:tcW w:w="2148" w:type="dxa"/>
            <w:tcMar>
              <w:top w:w="50" w:type="dxa"/>
              <w:left w:w="100" w:type="dxa"/>
            </w:tcMar>
            <w:vAlign w:val="center"/>
          </w:tcPr>
          <w:p w14:paraId="330828B0" w14:textId="1CCFC472" w:rsidR="00E61850" w:rsidRPr="002137FA" w:rsidRDefault="002137FA">
            <w:pPr>
              <w:spacing w:after="0"/>
              <w:ind w:left="135"/>
              <w:jc w:val="center"/>
              <w:rPr>
                <w:lang w:val="ru-RU"/>
              </w:rPr>
            </w:pPr>
            <w:r>
              <w:rPr>
                <w:lang w:val="ru-RU"/>
              </w:rPr>
              <w:t>1</w:t>
            </w:r>
          </w:p>
        </w:tc>
        <w:tc>
          <w:tcPr>
            <w:tcW w:w="3725" w:type="dxa"/>
            <w:tcMar>
              <w:top w:w="50" w:type="dxa"/>
              <w:left w:w="100" w:type="dxa"/>
            </w:tcMar>
            <w:vAlign w:val="center"/>
          </w:tcPr>
          <w:p w14:paraId="5B0DC97E" w14:textId="77777777" w:rsidR="00E61850" w:rsidRPr="00DA6A21" w:rsidRDefault="00000000">
            <w:pPr>
              <w:spacing w:after="0"/>
              <w:ind w:left="135"/>
              <w:rPr>
                <w:lang w:val="ru-RU"/>
              </w:rPr>
            </w:pPr>
            <w:hyperlink r:id="rId64">
              <w:r w:rsidR="00127E96">
                <w:rPr>
                  <w:rFonts w:ascii="Times New Roman" w:hAnsi="Times New Roman"/>
                  <w:color w:val="0000FF"/>
                  <w:u w:val="single"/>
                </w:rPr>
                <w:t>https</w:t>
              </w:r>
              <w:r w:rsidR="00127E96" w:rsidRPr="00DA6A21">
                <w:rPr>
                  <w:rFonts w:ascii="Times New Roman" w:hAnsi="Times New Roman"/>
                  <w:color w:val="0000FF"/>
                  <w:u w:val="single"/>
                  <w:lang w:val="ru-RU"/>
                </w:rPr>
                <w:t>://</w:t>
              </w:r>
              <w:proofErr w:type="spellStart"/>
              <w:r w:rsidR="00127E96">
                <w:rPr>
                  <w:rFonts w:ascii="Times New Roman" w:hAnsi="Times New Roman"/>
                  <w:color w:val="0000FF"/>
                  <w:u w:val="single"/>
                </w:rPr>
                <w:t>resh</w:t>
              </w:r>
              <w:proofErr w:type="spellEnd"/>
              <w:r w:rsidR="00127E96" w:rsidRPr="00DA6A21">
                <w:rPr>
                  <w:rFonts w:ascii="Times New Roman" w:hAnsi="Times New Roman"/>
                  <w:color w:val="0000FF"/>
                  <w:u w:val="single"/>
                  <w:lang w:val="ru-RU"/>
                </w:rPr>
                <w:t>.</w:t>
              </w:r>
              <w:proofErr w:type="spellStart"/>
              <w:r w:rsidR="00127E96">
                <w:rPr>
                  <w:rFonts w:ascii="Times New Roman" w:hAnsi="Times New Roman"/>
                  <w:color w:val="0000FF"/>
                  <w:u w:val="single"/>
                </w:rPr>
                <w:t>edu</w:t>
              </w:r>
              <w:proofErr w:type="spellEnd"/>
              <w:r w:rsidR="00127E96" w:rsidRPr="00DA6A21">
                <w:rPr>
                  <w:rFonts w:ascii="Times New Roman" w:hAnsi="Times New Roman"/>
                  <w:color w:val="0000FF"/>
                  <w:u w:val="single"/>
                  <w:lang w:val="ru-RU"/>
                </w:rPr>
                <w:t>.</w:t>
              </w:r>
              <w:proofErr w:type="spellStart"/>
              <w:r w:rsidR="00127E96">
                <w:rPr>
                  <w:rFonts w:ascii="Times New Roman" w:hAnsi="Times New Roman"/>
                  <w:color w:val="0000FF"/>
                  <w:u w:val="single"/>
                </w:rPr>
                <w:t>ru</w:t>
              </w:r>
              <w:proofErr w:type="spellEnd"/>
              <w:r w:rsidR="00127E96" w:rsidRPr="00DA6A21">
                <w:rPr>
                  <w:rFonts w:ascii="Times New Roman" w:hAnsi="Times New Roman"/>
                  <w:color w:val="0000FF"/>
                  <w:u w:val="single"/>
                  <w:lang w:val="ru-RU"/>
                </w:rPr>
                <w:t>/</w:t>
              </w:r>
              <w:r w:rsidR="00127E96">
                <w:rPr>
                  <w:rFonts w:ascii="Times New Roman" w:hAnsi="Times New Roman"/>
                  <w:color w:val="0000FF"/>
                  <w:u w:val="single"/>
                </w:rPr>
                <w:t>subject</w:t>
              </w:r>
              <w:r w:rsidR="00127E96" w:rsidRPr="00DA6A21">
                <w:rPr>
                  <w:rFonts w:ascii="Times New Roman" w:hAnsi="Times New Roman"/>
                  <w:color w:val="0000FF"/>
                  <w:u w:val="single"/>
                  <w:lang w:val="ru-RU"/>
                </w:rPr>
                <w:t>/3/11/</w:t>
              </w:r>
            </w:hyperlink>
          </w:p>
        </w:tc>
      </w:tr>
      <w:tr w:rsidR="00E61850" w14:paraId="06AEEEAF" w14:textId="77777777">
        <w:trPr>
          <w:trHeight w:val="144"/>
          <w:tblCellSpacing w:w="20" w:type="nil"/>
        </w:trPr>
        <w:tc>
          <w:tcPr>
            <w:tcW w:w="710" w:type="dxa"/>
            <w:tcMar>
              <w:top w:w="50" w:type="dxa"/>
              <w:left w:w="100" w:type="dxa"/>
            </w:tcMar>
            <w:vAlign w:val="center"/>
          </w:tcPr>
          <w:p w14:paraId="507F37DC" w14:textId="77777777" w:rsidR="00E61850" w:rsidRDefault="00127E96">
            <w:pPr>
              <w:spacing w:after="0"/>
            </w:pPr>
            <w:r>
              <w:rPr>
                <w:rFonts w:ascii="Times New Roman" w:hAnsi="Times New Roman"/>
                <w:color w:val="000000"/>
                <w:sz w:val="24"/>
              </w:rPr>
              <w:t>3.4</w:t>
            </w:r>
          </w:p>
        </w:tc>
        <w:tc>
          <w:tcPr>
            <w:tcW w:w="2464" w:type="dxa"/>
            <w:tcMar>
              <w:top w:w="50" w:type="dxa"/>
              <w:left w:w="100" w:type="dxa"/>
            </w:tcMar>
            <w:vAlign w:val="center"/>
          </w:tcPr>
          <w:p w14:paraId="3B8EC15F" w14:textId="77777777" w:rsidR="00E61850" w:rsidRPr="002137FA" w:rsidRDefault="00127E96">
            <w:pPr>
              <w:spacing w:after="0"/>
              <w:ind w:left="135"/>
              <w:rPr>
                <w:lang w:val="ru-RU"/>
              </w:rPr>
            </w:pPr>
            <w:r w:rsidRPr="002137FA">
              <w:rPr>
                <w:rFonts w:ascii="Times New Roman" w:hAnsi="Times New Roman"/>
                <w:color w:val="000000"/>
                <w:sz w:val="24"/>
                <w:lang w:val="ru-RU"/>
              </w:rPr>
              <w:t>Повторение и обобщение по теме «Российская Федерация в 1992 – начале 2020-х гг.»</w:t>
            </w:r>
          </w:p>
        </w:tc>
        <w:tc>
          <w:tcPr>
            <w:tcW w:w="1363" w:type="dxa"/>
            <w:tcMar>
              <w:top w:w="50" w:type="dxa"/>
              <w:left w:w="100" w:type="dxa"/>
            </w:tcMar>
            <w:vAlign w:val="center"/>
          </w:tcPr>
          <w:p w14:paraId="6E9D3A2B"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48" w:type="dxa"/>
            <w:tcMar>
              <w:top w:w="50" w:type="dxa"/>
              <w:left w:w="100" w:type="dxa"/>
            </w:tcMar>
            <w:vAlign w:val="center"/>
          </w:tcPr>
          <w:p w14:paraId="20CD699A" w14:textId="77777777" w:rsidR="00E61850" w:rsidRDefault="00E61850">
            <w:pPr>
              <w:spacing w:after="0"/>
              <w:ind w:left="135"/>
              <w:jc w:val="center"/>
            </w:pPr>
          </w:p>
        </w:tc>
        <w:tc>
          <w:tcPr>
            <w:tcW w:w="3725" w:type="dxa"/>
            <w:tcMar>
              <w:top w:w="50" w:type="dxa"/>
              <w:left w:w="100" w:type="dxa"/>
            </w:tcMar>
            <w:vAlign w:val="center"/>
          </w:tcPr>
          <w:p w14:paraId="0358F4AB" w14:textId="77777777" w:rsidR="00E61850" w:rsidRDefault="00000000">
            <w:pPr>
              <w:spacing w:after="0"/>
              <w:ind w:left="135"/>
            </w:pPr>
            <w:hyperlink r:id="rId65">
              <w:r w:rsidR="00127E96">
                <w:rPr>
                  <w:rFonts w:ascii="Times New Roman" w:hAnsi="Times New Roman"/>
                  <w:color w:val="0000FF"/>
                  <w:u w:val="single"/>
                </w:rPr>
                <w:t>https://resh.edu.ru/subject/3/11/</w:t>
              </w:r>
            </w:hyperlink>
          </w:p>
        </w:tc>
      </w:tr>
      <w:tr w:rsidR="00E61850" w14:paraId="7DA6F255" w14:textId="77777777">
        <w:trPr>
          <w:trHeight w:val="144"/>
          <w:tblCellSpacing w:w="20" w:type="nil"/>
        </w:trPr>
        <w:tc>
          <w:tcPr>
            <w:tcW w:w="0" w:type="auto"/>
            <w:gridSpan w:val="2"/>
            <w:tcMar>
              <w:top w:w="50" w:type="dxa"/>
              <w:left w:w="100" w:type="dxa"/>
            </w:tcMar>
            <w:vAlign w:val="center"/>
          </w:tcPr>
          <w:p w14:paraId="000769A6" w14:textId="77777777" w:rsidR="00E61850" w:rsidRDefault="00127E9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142" w:type="dxa"/>
            <w:tcMar>
              <w:top w:w="50" w:type="dxa"/>
              <w:left w:w="100" w:type="dxa"/>
            </w:tcMar>
            <w:vAlign w:val="center"/>
          </w:tcPr>
          <w:p w14:paraId="376CB004" w14:textId="77777777" w:rsidR="00E61850" w:rsidRDefault="00127E96">
            <w:pPr>
              <w:spacing w:after="0"/>
              <w:ind w:left="135"/>
              <w:jc w:val="center"/>
            </w:pPr>
            <w:r>
              <w:rPr>
                <w:rFonts w:ascii="Times New Roman" w:hAnsi="Times New Roman"/>
                <w:color w:val="000000"/>
                <w:sz w:val="24"/>
              </w:rPr>
              <w:t xml:space="preserve"> 17 </w:t>
            </w:r>
          </w:p>
        </w:tc>
        <w:tc>
          <w:tcPr>
            <w:tcW w:w="0" w:type="auto"/>
            <w:gridSpan w:val="2"/>
            <w:tcMar>
              <w:top w:w="50" w:type="dxa"/>
              <w:left w:w="100" w:type="dxa"/>
            </w:tcMar>
            <w:vAlign w:val="center"/>
          </w:tcPr>
          <w:p w14:paraId="5FA95176" w14:textId="77777777" w:rsidR="00E61850" w:rsidRDefault="00E61850"/>
        </w:tc>
      </w:tr>
      <w:tr w:rsidR="00E61850" w14:paraId="39FC7BFC" w14:textId="77777777">
        <w:trPr>
          <w:trHeight w:val="144"/>
          <w:tblCellSpacing w:w="20" w:type="nil"/>
        </w:trPr>
        <w:tc>
          <w:tcPr>
            <w:tcW w:w="0" w:type="auto"/>
            <w:gridSpan w:val="5"/>
            <w:tcMar>
              <w:top w:w="50" w:type="dxa"/>
              <w:left w:w="100" w:type="dxa"/>
            </w:tcMar>
            <w:vAlign w:val="center"/>
          </w:tcPr>
          <w:p w14:paraId="08AB9840" w14:textId="77777777" w:rsidR="00E61850" w:rsidRDefault="00127E9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b/>
                <w:color w:val="000000"/>
                <w:sz w:val="24"/>
              </w:rPr>
              <w:t>Итоговое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обобщение</w:t>
            </w:r>
            <w:proofErr w:type="spellEnd"/>
          </w:p>
        </w:tc>
      </w:tr>
      <w:tr w:rsidR="00E61850" w14:paraId="5D095E82" w14:textId="77777777">
        <w:trPr>
          <w:trHeight w:val="144"/>
          <w:tblCellSpacing w:w="20" w:type="nil"/>
        </w:trPr>
        <w:tc>
          <w:tcPr>
            <w:tcW w:w="710" w:type="dxa"/>
            <w:tcMar>
              <w:top w:w="50" w:type="dxa"/>
              <w:left w:w="100" w:type="dxa"/>
            </w:tcMar>
            <w:vAlign w:val="center"/>
          </w:tcPr>
          <w:p w14:paraId="262D36E2" w14:textId="77777777" w:rsidR="00E61850" w:rsidRDefault="00127E96">
            <w:pPr>
              <w:spacing w:after="0"/>
            </w:pPr>
            <w:r>
              <w:rPr>
                <w:rFonts w:ascii="Times New Roman" w:hAnsi="Times New Roman"/>
                <w:color w:val="000000"/>
                <w:sz w:val="24"/>
              </w:rPr>
              <w:t>4.1</w:t>
            </w:r>
          </w:p>
        </w:tc>
        <w:tc>
          <w:tcPr>
            <w:tcW w:w="2464" w:type="dxa"/>
            <w:tcMar>
              <w:top w:w="50" w:type="dxa"/>
              <w:left w:w="100" w:type="dxa"/>
            </w:tcMar>
            <w:vAlign w:val="center"/>
          </w:tcPr>
          <w:p w14:paraId="2F9F48C1" w14:textId="77777777" w:rsidR="00E61850" w:rsidRDefault="00127E96">
            <w:pPr>
              <w:spacing w:after="0"/>
              <w:ind w:left="135"/>
            </w:pP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p>
        </w:tc>
        <w:tc>
          <w:tcPr>
            <w:tcW w:w="1363" w:type="dxa"/>
            <w:tcMar>
              <w:top w:w="50" w:type="dxa"/>
              <w:left w:w="100" w:type="dxa"/>
            </w:tcMar>
            <w:vAlign w:val="center"/>
          </w:tcPr>
          <w:p w14:paraId="0CB6E6FD" w14:textId="77777777" w:rsidR="00E61850" w:rsidRDefault="00127E96">
            <w:pPr>
              <w:spacing w:after="0"/>
              <w:ind w:left="135"/>
              <w:jc w:val="center"/>
            </w:pPr>
            <w:r>
              <w:rPr>
                <w:rFonts w:ascii="Times New Roman" w:hAnsi="Times New Roman"/>
                <w:color w:val="000000"/>
                <w:sz w:val="24"/>
              </w:rPr>
              <w:t xml:space="preserve"> 1 </w:t>
            </w:r>
          </w:p>
        </w:tc>
        <w:tc>
          <w:tcPr>
            <w:tcW w:w="2148" w:type="dxa"/>
            <w:tcMar>
              <w:top w:w="50" w:type="dxa"/>
              <w:left w:w="100" w:type="dxa"/>
            </w:tcMar>
            <w:vAlign w:val="center"/>
          </w:tcPr>
          <w:p w14:paraId="5FC82757" w14:textId="77777777" w:rsidR="00E61850" w:rsidRDefault="00E61850">
            <w:pPr>
              <w:spacing w:after="0"/>
              <w:ind w:left="135"/>
              <w:jc w:val="center"/>
            </w:pPr>
          </w:p>
        </w:tc>
        <w:tc>
          <w:tcPr>
            <w:tcW w:w="3725" w:type="dxa"/>
            <w:tcMar>
              <w:top w:w="50" w:type="dxa"/>
              <w:left w:w="100" w:type="dxa"/>
            </w:tcMar>
            <w:vAlign w:val="center"/>
          </w:tcPr>
          <w:p w14:paraId="1C9A0D9F" w14:textId="77777777" w:rsidR="00E61850" w:rsidRDefault="00000000">
            <w:pPr>
              <w:spacing w:after="0"/>
              <w:ind w:left="135"/>
            </w:pPr>
            <w:hyperlink r:id="rId66">
              <w:r w:rsidR="00127E96">
                <w:rPr>
                  <w:rFonts w:ascii="Times New Roman" w:hAnsi="Times New Roman"/>
                  <w:color w:val="0000FF"/>
                  <w:u w:val="single"/>
                </w:rPr>
                <w:t>https://resh.edu.ru/subject/3/11/</w:t>
              </w:r>
            </w:hyperlink>
          </w:p>
        </w:tc>
      </w:tr>
      <w:tr w:rsidR="00E61850" w14:paraId="21AE2C93" w14:textId="77777777">
        <w:trPr>
          <w:trHeight w:val="144"/>
          <w:tblCellSpacing w:w="20" w:type="nil"/>
        </w:trPr>
        <w:tc>
          <w:tcPr>
            <w:tcW w:w="0" w:type="auto"/>
            <w:gridSpan w:val="2"/>
            <w:tcMar>
              <w:top w:w="50" w:type="dxa"/>
              <w:left w:w="100" w:type="dxa"/>
            </w:tcMar>
            <w:vAlign w:val="center"/>
          </w:tcPr>
          <w:p w14:paraId="4B7B8195" w14:textId="77777777" w:rsidR="00E61850" w:rsidRDefault="00127E9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142" w:type="dxa"/>
            <w:tcMar>
              <w:top w:w="50" w:type="dxa"/>
              <w:left w:w="100" w:type="dxa"/>
            </w:tcMar>
            <w:vAlign w:val="center"/>
          </w:tcPr>
          <w:p w14:paraId="5C272198" w14:textId="77777777" w:rsidR="00E61850" w:rsidRDefault="00127E96">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14:paraId="6440B6B5" w14:textId="77777777" w:rsidR="00E61850" w:rsidRDefault="00E61850"/>
        </w:tc>
      </w:tr>
      <w:tr w:rsidR="00E61850" w14:paraId="36049A87" w14:textId="77777777">
        <w:trPr>
          <w:trHeight w:val="144"/>
          <w:tblCellSpacing w:w="20" w:type="nil"/>
        </w:trPr>
        <w:tc>
          <w:tcPr>
            <w:tcW w:w="0" w:type="auto"/>
            <w:gridSpan w:val="2"/>
            <w:tcMar>
              <w:top w:w="50" w:type="dxa"/>
              <w:left w:w="100" w:type="dxa"/>
            </w:tcMar>
            <w:vAlign w:val="center"/>
          </w:tcPr>
          <w:p w14:paraId="31F0CFAE" w14:textId="77777777" w:rsidR="00E61850" w:rsidRPr="002137FA" w:rsidRDefault="00127E96">
            <w:pPr>
              <w:spacing w:after="0"/>
              <w:ind w:left="135"/>
              <w:rPr>
                <w:lang w:val="ru-RU"/>
              </w:rPr>
            </w:pPr>
            <w:r w:rsidRPr="002137FA">
              <w:rPr>
                <w:rFonts w:ascii="Times New Roman" w:hAnsi="Times New Roman"/>
                <w:color w:val="000000"/>
                <w:sz w:val="24"/>
                <w:lang w:val="ru-RU"/>
              </w:rPr>
              <w:t>ОБЩЕЕ КОЛИЧЕСТВО ЧАСОВ ПО ПРОГРАММЕ</w:t>
            </w:r>
          </w:p>
        </w:tc>
        <w:tc>
          <w:tcPr>
            <w:tcW w:w="2142" w:type="dxa"/>
            <w:tcMar>
              <w:top w:w="50" w:type="dxa"/>
              <w:left w:w="100" w:type="dxa"/>
            </w:tcMar>
            <w:vAlign w:val="center"/>
          </w:tcPr>
          <w:p w14:paraId="7E5C1C9A" w14:textId="77777777" w:rsidR="00E61850" w:rsidRDefault="00127E96">
            <w:pPr>
              <w:spacing w:after="0"/>
              <w:ind w:left="135"/>
              <w:jc w:val="center"/>
            </w:pPr>
            <w:r w:rsidRPr="002137F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2148" w:type="dxa"/>
            <w:tcMar>
              <w:top w:w="50" w:type="dxa"/>
              <w:left w:w="100" w:type="dxa"/>
            </w:tcMar>
            <w:vAlign w:val="center"/>
          </w:tcPr>
          <w:p w14:paraId="2EC22A58" w14:textId="77777777" w:rsidR="00E61850" w:rsidRDefault="00127E96">
            <w:pPr>
              <w:spacing w:after="0"/>
              <w:ind w:left="135"/>
              <w:jc w:val="center"/>
            </w:pPr>
            <w:r>
              <w:rPr>
                <w:rFonts w:ascii="Times New Roman" w:hAnsi="Times New Roman"/>
                <w:color w:val="000000"/>
                <w:sz w:val="24"/>
              </w:rPr>
              <w:t xml:space="preserve"> 2 </w:t>
            </w:r>
          </w:p>
        </w:tc>
        <w:tc>
          <w:tcPr>
            <w:tcW w:w="3725" w:type="dxa"/>
            <w:tcMar>
              <w:top w:w="50" w:type="dxa"/>
              <w:left w:w="100" w:type="dxa"/>
            </w:tcMar>
            <w:vAlign w:val="center"/>
          </w:tcPr>
          <w:p w14:paraId="69DF491C" w14:textId="77777777" w:rsidR="00E61850" w:rsidRDefault="00E61850"/>
        </w:tc>
      </w:tr>
    </w:tbl>
    <w:p w14:paraId="69A90156" w14:textId="77777777" w:rsidR="00E61850" w:rsidRDefault="00E61850">
      <w:pPr>
        <w:sectPr w:rsidR="00E61850">
          <w:pgSz w:w="16383" w:h="11906" w:orient="landscape"/>
          <w:pgMar w:top="1134" w:right="850" w:bottom="1134" w:left="1701" w:header="720" w:footer="720" w:gutter="0"/>
          <w:cols w:space="720"/>
        </w:sectPr>
      </w:pPr>
    </w:p>
    <w:p w14:paraId="6437BAA9" w14:textId="77777777" w:rsidR="00E61850" w:rsidRPr="002137FA" w:rsidRDefault="00127E96" w:rsidP="002137FA">
      <w:pPr>
        <w:spacing w:after="0"/>
        <w:ind w:left="120"/>
        <w:jc w:val="center"/>
        <w:rPr>
          <w:lang w:val="ru-RU"/>
        </w:rPr>
      </w:pPr>
      <w:bookmarkStart w:id="15" w:name="block-11135958"/>
      <w:bookmarkEnd w:id="14"/>
      <w:r w:rsidRPr="002137FA">
        <w:rPr>
          <w:rFonts w:ascii="Times New Roman" w:hAnsi="Times New Roman"/>
          <w:b/>
          <w:color w:val="000000"/>
          <w:sz w:val="28"/>
          <w:lang w:val="ru-RU"/>
        </w:rPr>
        <w:lastRenderedPageBreak/>
        <w:t>УЧЕБНО-МЕТОДИЧЕСКОЕ ОБЕСПЕЧЕНИЕ ОБРАЗОВАТЕЛЬНОГО ПРОЦЕССА</w:t>
      </w:r>
    </w:p>
    <w:p w14:paraId="4900D783" w14:textId="77777777" w:rsidR="00E61850" w:rsidRPr="002137FA" w:rsidRDefault="00127E96" w:rsidP="002137FA">
      <w:pPr>
        <w:spacing w:after="0" w:line="480" w:lineRule="auto"/>
        <w:ind w:left="120"/>
        <w:jc w:val="center"/>
        <w:rPr>
          <w:lang w:val="ru-RU"/>
        </w:rPr>
      </w:pPr>
      <w:r w:rsidRPr="002137FA">
        <w:rPr>
          <w:rFonts w:ascii="Times New Roman" w:hAnsi="Times New Roman"/>
          <w:b/>
          <w:color w:val="000000"/>
          <w:sz w:val="28"/>
          <w:lang w:val="ru-RU"/>
        </w:rPr>
        <w:t>ОБЯЗАТЕЛЬНЫЕ УЧЕБНЫЕ МАТЕРИАЛЫ ДЛЯ УЧЕНИКА</w:t>
      </w:r>
    </w:p>
    <w:p w14:paraId="40588891" w14:textId="77777777" w:rsidR="00E61850" w:rsidRDefault="00127E96">
      <w:pPr>
        <w:spacing w:after="0" w:line="480" w:lineRule="auto"/>
        <w:ind w:left="120"/>
      </w:pPr>
      <w:r>
        <w:rPr>
          <w:rFonts w:ascii="Times New Roman" w:hAnsi="Times New Roman"/>
          <w:color w:val="000000"/>
          <w:sz w:val="28"/>
        </w:rPr>
        <w:t>​‌‌​</w:t>
      </w:r>
    </w:p>
    <w:p w14:paraId="1F7C038F" w14:textId="77777777" w:rsidR="00E61850" w:rsidRPr="002137FA" w:rsidRDefault="00127E96">
      <w:pPr>
        <w:spacing w:after="0" w:line="480" w:lineRule="auto"/>
        <w:ind w:left="120"/>
        <w:rPr>
          <w:lang w:val="ru-RU"/>
        </w:rPr>
      </w:pPr>
      <w:r w:rsidRPr="002137FA">
        <w:rPr>
          <w:rFonts w:ascii="Times New Roman" w:hAnsi="Times New Roman"/>
          <w:color w:val="000000"/>
          <w:sz w:val="28"/>
          <w:lang w:val="ru-RU"/>
        </w:rPr>
        <w:t xml:space="preserve">​‌- Сороко-Цюпа О.С., Сороко-Цюпа А.О. История. Всеобщая история. Новейшая история.10 класс. Базовый и углубленный уровни: учебное пособие для общеобразовательных организаций/ [Сороко-Цюпа А.О., Несмелова М.Л., </w:t>
      </w:r>
      <w:proofErr w:type="spellStart"/>
      <w:r w:rsidRPr="002137FA">
        <w:rPr>
          <w:rFonts w:ascii="Times New Roman" w:hAnsi="Times New Roman"/>
          <w:color w:val="000000"/>
          <w:sz w:val="28"/>
          <w:lang w:val="ru-RU"/>
        </w:rPr>
        <w:t>Середнякова</w:t>
      </w:r>
      <w:proofErr w:type="spellEnd"/>
      <w:r w:rsidRPr="002137FA">
        <w:rPr>
          <w:rFonts w:ascii="Times New Roman" w:hAnsi="Times New Roman"/>
          <w:color w:val="000000"/>
          <w:sz w:val="28"/>
          <w:lang w:val="ru-RU"/>
        </w:rPr>
        <w:t xml:space="preserve"> Е.Г.</w:t>
      </w:r>
      <w:proofErr w:type="gramStart"/>
      <w:r w:rsidRPr="002137FA">
        <w:rPr>
          <w:rFonts w:ascii="Times New Roman" w:hAnsi="Times New Roman"/>
          <w:color w:val="000000"/>
          <w:sz w:val="28"/>
          <w:lang w:val="ru-RU"/>
        </w:rPr>
        <w:t>]:под</w:t>
      </w:r>
      <w:proofErr w:type="gramEnd"/>
      <w:r w:rsidRPr="002137FA">
        <w:rPr>
          <w:rFonts w:ascii="Times New Roman" w:hAnsi="Times New Roman"/>
          <w:color w:val="000000"/>
          <w:sz w:val="28"/>
          <w:lang w:val="ru-RU"/>
        </w:rPr>
        <w:t xml:space="preserve"> </w:t>
      </w:r>
      <w:proofErr w:type="spellStart"/>
      <w:r w:rsidRPr="002137FA">
        <w:rPr>
          <w:rFonts w:ascii="Times New Roman" w:hAnsi="Times New Roman"/>
          <w:color w:val="000000"/>
          <w:sz w:val="28"/>
          <w:lang w:val="ru-RU"/>
        </w:rPr>
        <w:t>ред.А.А</w:t>
      </w:r>
      <w:proofErr w:type="spellEnd"/>
      <w:r w:rsidRPr="002137FA">
        <w:rPr>
          <w:rFonts w:ascii="Times New Roman" w:hAnsi="Times New Roman"/>
          <w:color w:val="000000"/>
          <w:sz w:val="28"/>
          <w:lang w:val="ru-RU"/>
        </w:rPr>
        <w:t xml:space="preserve"> </w:t>
      </w:r>
      <w:proofErr w:type="spellStart"/>
      <w:r w:rsidRPr="002137FA">
        <w:rPr>
          <w:rFonts w:ascii="Times New Roman" w:hAnsi="Times New Roman"/>
          <w:color w:val="000000"/>
          <w:sz w:val="28"/>
          <w:lang w:val="ru-RU"/>
        </w:rPr>
        <w:t>Искендерова</w:t>
      </w:r>
      <w:proofErr w:type="spellEnd"/>
      <w:r w:rsidRPr="002137FA">
        <w:rPr>
          <w:rFonts w:ascii="Times New Roman" w:hAnsi="Times New Roman"/>
          <w:color w:val="000000"/>
          <w:sz w:val="28"/>
          <w:lang w:val="ru-RU"/>
        </w:rPr>
        <w:t xml:space="preserve"> – М, Просвещение, 2020.</w:t>
      </w:r>
      <w:r w:rsidRPr="002137FA">
        <w:rPr>
          <w:sz w:val="28"/>
          <w:lang w:val="ru-RU"/>
        </w:rPr>
        <w:br/>
      </w:r>
      <w:r w:rsidRPr="002137FA">
        <w:rPr>
          <w:rFonts w:ascii="Times New Roman" w:hAnsi="Times New Roman"/>
          <w:color w:val="000000"/>
          <w:sz w:val="28"/>
          <w:lang w:val="ru-RU"/>
        </w:rPr>
        <w:t xml:space="preserve"> - </w:t>
      </w:r>
      <w:proofErr w:type="spellStart"/>
      <w:r w:rsidRPr="002137FA">
        <w:rPr>
          <w:rFonts w:ascii="Times New Roman" w:hAnsi="Times New Roman"/>
          <w:color w:val="000000"/>
          <w:sz w:val="28"/>
          <w:lang w:val="ru-RU"/>
        </w:rPr>
        <w:t>Н.М.Арсентьев</w:t>
      </w:r>
      <w:proofErr w:type="spellEnd"/>
      <w:r w:rsidRPr="002137FA">
        <w:rPr>
          <w:rFonts w:ascii="Times New Roman" w:hAnsi="Times New Roman"/>
          <w:color w:val="000000"/>
          <w:sz w:val="28"/>
          <w:lang w:val="ru-RU"/>
        </w:rPr>
        <w:t xml:space="preserve">, Данилов А.А и др. под </w:t>
      </w:r>
      <w:proofErr w:type="spellStart"/>
      <w:r w:rsidRPr="002137FA">
        <w:rPr>
          <w:rFonts w:ascii="Times New Roman" w:hAnsi="Times New Roman"/>
          <w:color w:val="000000"/>
          <w:sz w:val="28"/>
          <w:lang w:val="ru-RU"/>
        </w:rPr>
        <w:t>ред.А.В.Торкунова</w:t>
      </w:r>
      <w:proofErr w:type="spellEnd"/>
      <w:r w:rsidRPr="002137FA">
        <w:rPr>
          <w:rFonts w:ascii="Times New Roman" w:hAnsi="Times New Roman"/>
          <w:color w:val="000000"/>
          <w:sz w:val="28"/>
          <w:lang w:val="ru-RU"/>
        </w:rPr>
        <w:t xml:space="preserve">. История России. 10 класс. </w:t>
      </w:r>
      <w:proofErr w:type="spellStart"/>
      <w:r w:rsidRPr="002137FA">
        <w:rPr>
          <w:rFonts w:ascii="Times New Roman" w:hAnsi="Times New Roman"/>
          <w:color w:val="000000"/>
          <w:sz w:val="28"/>
          <w:lang w:val="ru-RU"/>
        </w:rPr>
        <w:t>Учеб.для</w:t>
      </w:r>
      <w:proofErr w:type="spellEnd"/>
      <w:r w:rsidRPr="002137FA">
        <w:rPr>
          <w:rFonts w:ascii="Times New Roman" w:hAnsi="Times New Roman"/>
          <w:color w:val="000000"/>
          <w:sz w:val="28"/>
          <w:lang w:val="ru-RU"/>
        </w:rPr>
        <w:t xml:space="preserve"> </w:t>
      </w:r>
      <w:proofErr w:type="spellStart"/>
      <w:proofErr w:type="gramStart"/>
      <w:r w:rsidRPr="002137FA">
        <w:rPr>
          <w:rFonts w:ascii="Times New Roman" w:hAnsi="Times New Roman"/>
          <w:color w:val="000000"/>
          <w:sz w:val="28"/>
          <w:lang w:val="ru-RU"/>
        </w:rPr>
        <w:t>общеобразоват.организаций</w:t>
      </w:r>
      <w:proofErr w:type="spellEnd"/>
      <w:proofErr w:type="gramEnd"/>
      <w:r w:rsidRPr="002137FA">
        <w:rPr>
          <w:rFonts w:ascii="Times New Roman" w:hAnsi="Times New Roman"/>
          <w:color w:val="000000"/>
          <w:sz w:val="28"/>
          <w:lang w:val="ru-RU"/>
        </w:rPr>
        <w:t>. В 3 ч./ М., «Просвещение», 2020 г.</w:t>
      </w:r>
      <w:r w:rsidRPr="002137FA">
        <w:rPr>
          <w:sz w:val="28"/>
          <w:lang w:val="ru-RU"/>
        </w:rPr>
        <w:br/>
      </w:r>
      <w:r w:rsidRPr="002137FA">
        <w:rPr>
          <w:rFonts w:ascii="Times New Roman" w:hAnsi="Times New Roman"/>
          <w:color w:val="000000"/>
          <w:sz w:val="28"/>
          <w:lang w:val="ru-RU"/>
        </w:rPr>
        <w:t xml:space="preserve"> - Сороко-Цюпа А. О. История. Всеобщая история. Новейшая история, 1946 г. – начало </w:t>
      </w:r>
      <w:r>
        <w:rPr>
          <w:rFonts w:ascii="Times New Roman" w:hAnsi="Times New Roman"/>
          <w:color w:val="000000"/>
          <w:sz w:val="28"/>
        </w:rPr>
        <w:t>XXI</w:t>
      </w:r>
      <w:r w:rsidRPr="002137FA">
        <w:rPr>
          <w:rFonts w:ascii="Times New Roman" w:hAnsi="Times New Roman"/>
          <w:color w:val="000000"/>
          <w:sz w:val="28"/>
          <w:lang w:val="ru-RU"/>
        </w:rPr>
        <w:t xml:space="preserve"> </w:t>
      </w:r>
      <w:proofErr w:type="gramStart"/>
      <w:r w:rsidRPr="002137FA">
        <w:rPr>
          <w:rFonts w:ascii="Times New Roman" w:hAnsi="Times New Roman"/>
          <w:color w:val="000000"/>
          <w:sz w:val="28"/>
          <w:lang w:val="ru-RU"/>
        </w:rPr>
        <w:t>в. :</w:t>
      </w:r>
      <w:proofErr w:type="gramEnd"/>
      <w:r w:rsidRPr="002137FA">
        <w:rPr>
          <w:rFonts w:ascii="Times New Roman" w:hAnsi="Times New Roman"/>
          <w:color w:val="000000"/>
          <w:sz w:val="28"/>
          <w:lang w:val="ru-RU"/>
        </w:rPr>
        <w:t xml:space="preserve"> 11-й класс : базовый уровень : учебник для общеобразовательных организаций. – </w:t>
      </w:r>
      <w:proofErr w:type="gramStart"/>
      <w:r w:rsidRPr="002137FA">
        <w:rPr>
          <w:rFonts w:ascii="Times New Roman" w:hAnsi="Times New Roman"/>
          <w:color w:val="000000"/>
          <w:sz w:val="28"/>
          <w:lang w:val="ru-RU"/>
        </w:rPr>
        <w:t>Москва :</w:t>
      </w:r>
      <w:proofErr w:type="gramEnd"/>
      <w:r w:rsidRPr="002137FA">
        <w:rPr>
          <w:rFonts w:ascii="Times New Roman" w:hAnsi="Times New Roman"/>
          <w:color w:val="000000"/>
          <w:sz w:val="28"/>
          <w:lang w:val="ru-RU"/>
        </w:rPr>
        <w:t xml:space="preserve"> Просвещение, 2021.</w:t>
      </w:r>
      <w:r w:rsidRPr="002137FA">
        <w:rPr>
          <w:sz w:val="28"/>
          <w:lang w:val="ru-RU"/>
        </w:rPr>
        <w:br/>
      </w:r>
      <w:r w:rsidRPr="002137FA">
        <w:rPr>
          <w:rFonts w:ascii="Times New Roman" w:hAnsi="Times New Roman"/>
          <w:color w:val="000000"/>
          <w:sz w:val="28"/>
          <w:lang w:val="ru-RU"/>
        </w:rPr>
        <w:t xml:space="preserve"> - История России, 1946 г. – начало </w:t>
      </w:r>
      <w:r>
        <w:rPr>
          <w:rFonts w:ascii="Times New Roman" w:hAnsi="Times New Roman"/>
          <w:color w:val="000000"/>
          <w:sz w:val="28"/>
        </w:rPr>
        <w:t>XXI</w:t>
      </w:r>
      <w:r w:rsidRPr="002137FA">
        <w:rPr>
          <w:rFonts w:ascii="Times New Roman" w:hAnsi="Times New Roman"/>
          <w:color w:val="000000"/>
          <w:sz w:val="28"/>
          <w:lang w:val="ru-RU"/>
        </w:rPr>
        <w:t xml:space="preserve"> в. : 11-й класс : базовый уровень : учебник для общеобразовательных организаций : 2 частях / </w:t>
      </w:r>
      <w:proofErr w:type="spellStart"/>
      <w:r w:rsidRPr="002137FA">
        <w:rPr>
          <w:rFonts w:ascii="Times New Roman" w:hAnsi="Times New Roman"/>
          <w:color w:val="000000"/>
          <w:sz w:val="28"/>
          <w:lang w:val="ru-RU"/>
        </w:rPr>
        <w:t>А.А.Данилов</w:t>
      </w:r>
      <w:proofErr w:type="spellEnd"/>
      <w:r w:rsidRPr="002137FA">
        <w:rPr>
          <w:rFonts w:ascii="Times New Roman" w:hAnsi="Times New Roman"/>
          <w:color w:val="000000"/>
          <w:sz w:val="28"/>
          <w:lang w:val="ru-RU"/>
        </w:rPr>
        <w:t xml:space="preserve">, </w:t>
      </w:r>
      <w:proofErr w:type="spellStart"/>
      <w:r w:rsidRPr="002137FA">
        <w:rPr>
          <w:rFonts w:ascii="Times New Roman" w:hAnsi="Times New Roman"/>
          <w:color w:val="000000"/>
          <w:sz w:val="28"/>
          <w:lang w:val="ru-RU"/>
        </w:rPr>
        <w:t>А.В.Торкунов</w:t>
      </w:r>
      <w:proofErr w:type="spellEnd"/>
      <w:r w:rsidRPr="002137FA">
        <w:rPr>
          <w:rFonts w:ascii="Times New Roman" w:hAnsi="Times New Roman"/>
          <w:color w:val="000000"/>
          <w:sz w:val="28"/>
          <w:lang w:val="ru-RU"/>
        </w:rPr>
        <w:t xml:space="preserve">, О. В. </w:t>
      </w:r>
      <w:proofErr w:type="spellStart"/>
      <w:r w:rsidRPr="002137FA">
        <w:rPr>
          <w:rFonts w:ascii="Times New Roman" w:hAnsi="Times New Roman"/>
          <w:color w:val="000000"/>
          <w:sz w:val="28"/>
          <w:lang w:val="ru-RU"/>
        </w:rPr>
        <w:t>Хлевнюк</w:t>
      </w:r>
      <w:proofErr w:type="spellEnd"/>
      <w:r w:rsidRPr="002137FA">
        <w:rPr>
          <w:rFonts w:ascii="Times New Roman" w:hAnsi="Times New Roman"/>
          <w:color w:val="000000"/>
          <w:sz w:val="28"/>
          <w:lang w:val="ru-RU"/>
        </w:rPr>
        <w:t xml:space="preserve">. – </w:t>
      </w:r>
      <w:proofErr w:type="gramStart"/>
      <w:r w:rsidRPr="002137FA">
        <w:rPr>
          <w:rFonts w:ascii="Times New Roman" w:hAnsi="Times New Roman"/>
          <w:color w:val="000000"/>
          <w:sz w:val="28"/>
          <w:lang w:val="ru-RU"/>
        </w:rPr>
        <w:t>Москва :</w:t>
      </w:r>
      <w:proofErr w:type="gramEnd"/>
      <w:r w:rsidRPr="002137FA">
        <w:rPr>
          <w:rFonts w:ascii="Times New Roman" w:hAnsi="Times New Roman"/>
          <w:color w:val="000000"/>
          <w:sz w:val="28"/>
          <w:lang w:val="ru-RU"/>
        </w:rPr>
        <w:t xml:space="preserve"> Просвещение, 2021.</w:t>
      </w:r>
      <w:r w:rsidRPr="002137FA">
        <w:rPr>
          <w:sz w:val="28"/>
          <w:lang w:val="ru-RU"/>
        </w:rPr>
        <w:br/>
      </w:r>
      <w:r w:rsidRPr="002137FA">
        <w:rPr>
          <w:rFonts w:ascii="Times New Roman" w:hAnsi="Times New Roman"/>
          <w:color w:val="000000"/>
          <w:sz w:val="28"/>
          <w:lang w:val="ru-RU"/>
        </w:rPr>
        <w:t xml:space="preserve"> - Галлямова А.Г. История Татарстана и татарского народа. </w:t>
      </w:r>
      <w:r>
        <w:rPr>
          <w:rFonts w:ascii="Times New Roman" w:hAnsi="Times New Roman"/>
          <w:color w:val="000000"/>
          <w:sz w:val="28"/>
        </w:rPr>
        <w:t>XX</w:t>
      </w:r>
      <w:r w:rsidRPr="002137FA">
        <w:rPr>
          <w:rFonts w:ascii="Times New Roman" w:hAnsi="Times New Roman"/>
          <w:color w:val="000000"/>
          <w:sz w:val="28"/>
          <w:lang w:val="ru-RU"/>
        </w:rPr>
        <w:t xml:space="preserve"> – начало </w:t>
      </w:r>
      <w:r>
        <w:rPr>
          <w:rFonts w:ascii="Times New Roman" w:hAnsi="Times New Roman"/>
          <w:color w:val="000000"/>
          <w:sz w:val="28"/>
        </w:rPr>
        <w:t>XXI</w:t>
      </w:r>
      <w:r w:rsidRPr="002137FA">
        <w:rPr>
          <w:rFonts w:ascii="Times New Roman" w:hAnsi="Times New Roman"/>
          <w:color w:val="000000"/>
          <w:sz w:val="28"/>
          <w:lang w:val="ru-RU"/>
        </w:rPr>
        <w:t xml:space="preserve"> века: 10-11 классы: учебное пособие для общеобразовательных организаций. – Казань: Татар. Дет. Изд-во, 2020.</w:t>
      </w:r>
      <w:r w:rsidRPr="002137FA">
        <w:rPr>
          <w:sz w:val="28"/>
          <w:lang w:val="ru-RU"/>
        </w:rPr>
        <w:br/>
      </w:r>
      <w:bookmarkStart w:id="16" w:name="6fcf7671-1cf5-4faa-afe4-03a8bdf9949f"/>
      <w:bookmarkEnd w:id="16"/>
      <w:r w:rsidRPr="002137FA">
        <w:rPr>
          <w:rFonts w:ascii="Times New Roman" w:hAnsi="Times New Roman"/>
          <w:color w:val="000000"/>
          <w:sz w:val="28"/>
          <w:lang w:val="ru-RU"/>
        </w:rPr>
        <w:t>‌</w:t>
      </w:r>
    </w:p>
    <w:p w14:paraId="73A15977" w14:textId="77777777" w:rsidR="00E61850" w:rsidRPr="002137FA" w:rsidRDefault="00127E96">
      <w:pPr>
        <w:spacing w:after="0"/>
        <w:ind w:left="120"/>
        <w:rPr>
          <w:lang w:val="ru-RU"/>
        </w:rPr>
      </w:pPr>
      <w:r w:rsidRPr="002137FA">
        <w:rPr>
          <w:rFonts w:ascii="Times New Roman" w:hAnsi="Times New Roman"/>
          <w:color w:val="000000"/>
          <w:sz w:val="28"/>
          <w:lang w:val="ru-RU"/>
        </w:rPr>
        <w:t>​</w:t>
      </w:r>
    </w:p>
    <w:p w14:paraId="3A20A64E" w14:textId="57A3E1FA" w:rsidR="00E61850" w:rsidRPr="002137FA" w:rsidRDefault="00127E96" w:rsidP="002137FA">
      <w:pPr>
        <w:spacing w:after="0" w:line="480" w:lineRule="auto"/>
        <w:jc w:val="center"/>
        <w:rPr>
          <w:lang w:val="ru-RU"/>
        </w:rPr>
      </w:pPr>
      <w:r w:rsidRPr="002137FA">
        <w:rPr>
          <w:rFonts w:ascii="Times New Roman" w:hAnsi="Times New Roman"/>
          <w:color w:val="000000"/>
          <w:sz w:val="28"/>
          <w:lang w:val="ru-RU"/>
        </w:rPr>
        <w:lastRenderedPageBreak/>
        <w:t>​‌‌​</w:t>
      </w:r>
      <w:r w:rsidRPr="002137FA">
        <w:rPr>
          <w:rFonts w:ascii="Times New Roman" w:hAnsi="Times New Roman"/>
          <w:b/>
          <w:color w:val="000000"/>
          <w:sz w:val="28"/>
          <w:lang w:val="ru-RU"/>
        </w:rPr>
        <w:t>ЦИФРОВЫЕ ОБРАЗОВАТЕЛЬНЫЕ РЕСУРСЫ И РЕСУРСЫ СЕТИ ИНТЕРНЕТ</w:t>
      </w:r>
    </w:p>
    <w:p w14:paraId="587A9757" w14:textId="45212736" w:rsidR="00127E96" w:rsidRPr="002137FA" w:rsidRDefault="00127E96" w:rsidP="002137FA">
      <w:pPr>
        <w:spacing w:after="0" w:line="480" w:lineRule="auto"/>
        <w:ind w:left="120"/>
        <w:rPr>
          <w:lang w:val="ru-RU"/>
        </w:rPr>
      </w:pPr>
      <w:r w:rsidRPr="002137FA">
        <w:rPr>
          <w:rFonts w:ascii="Times New Roman" w:hAnsi="Times New Roman"/>
          <w:color w:val="000000"/>
          <w:sz w:val="28"/>
          <w:lang w:val="ru-RU"/>
        </w:rPr>
        <w:t>​</w:t>
      </w:r>
      <w:r w:rsidRPr="002137FA">
        <w:rPr>
          <w:rFonts w:ascii="Times New Roman" w:hAnsi="Times New Roman"/>
          <w:color w:val="333333"/>
          <w:sz w:val="28"/>
          <w:lang w:val="ru-RU"/>
        </w:rPr>
        <w:t>​‌</w:t>
      </w:r>
      <w:bookmarkStart w:id="17" w:name="a533c747-85bf-4629-95ae-536468e95f06"/>
      <w:r>
        <w:rPr>
          <w:rFonts w:ascii="Times New Roman" w:hAnsi="Times New Roman"/>
          <w:color w:val="000000"/>
          <w:sz w:val="28"/>
        </w:rPr>
        <w:t>https</w:t>
      </w:r>
      <w:r w:rsidRPr="002137FA">
        <w:rPr>
          <w:rFonts w:ascii="Times New Roman" w:hAnsi="Times New Roman"/>
          <w:color w:val="000000"/>
          <w:sz w:val="28"/>
          <w:lang w:val="ru-RU"/>
        </w:rPr>
        <w:t>://</w:t>
      </w:r>
      <w:proofErr w:type="spellStart"/>
      <w:r>
        <w:rPr>
          <w:rFonts w:ascii="Times New Roman" w:hAnsi="Times New Roman"/>
          <w:color w:val="000000"/>
          <w:sz w:val="28"/>
        </w:rPr>
        <w:t>resh</w:t>
      </w:r>
      <w:proofErr w:type="spellEnd"/>
      <w:r w:rsidRPr="002137FA">
        <w:rPr>
          <w:rFonts w:ascii="Times New Roman" w:hAnsi="Times New Roman"/>
          <w:color w:val="000000"/>
          <w:sz w:val="28"/>
          <w:lang w:val="ru-RU"/>
        </w:rPr>
        <w:t>.</w:t>
      </w:r>
      <w:proofErr w:type="spellStart"/>
      <w:r>
        <w:rPr>
          <w:rFonts w:ascii="Times New Roman" w:hAnsi="Times New Roman"/>
          <w:color w:val="000000"/>
          <w:sz w:val="28"/>
        </w:rPr>
        <w:t>edu</w:t>
      </w:r>
      <w:proofErr w:type="spellEnd"/>
      <w:r w:rsidRPr="002137FA">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2137FA">
        <w:rPr>
          <w:rFonts w:ascii="Times New Roman" w:hAnsi="Times New Roman"/>
          <w:color w:val="000000"/>
          <w:sz w:val="28"/>
          <w:lang w:val="ru-RU"/>
        </w:rPr>
        <w:t>/</w:t>
      </w:r>
      <w:bookmarkEnd w:id="17"/>
      <w:r w:rsidRPr="002137FA">
        <w:rPr>
          <w:rFonts w:ascii="Times New Roman" w:hAnsi="Times New Roman"/>
          <w:color w:val="333333"/>
          <w:sz w:val="28"/>
          <w:lang w:val="ru-RU"/>
        </w:rPr>
        <w:t>‌</w:t>
      </w:r>
      <w:r w:rsidRPr="002137FA">
        <w:rPr>
          <w:rFonts w:ascii="Times New Roman" w:hAnsi="Times New Roman"/>
          <w:color w:val="000000"/>
          <w:sz w:val="28"/>
          <w:lang w:val="ru-RU"/>
        </w:rPr>
        <w:t>​</w:t>
      </w:r>
      <w:bookmarkEnd w:id="15"/>
    </w:p>
    <w:sectPr w:rsidR="00127E96" w:rsidRPr="002137FA">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BE12C0"/>
    <w:multiLevelType w:val="hybridMultilevel"/>
    <w:tmpl w:val="2586E87E"/>
    <w:lvl w:ilvl="0" w:tplc="EAE84E52">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num w:numId="1" w16cid:durableId="7860491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850"/>
    <w:rsid w:val="00127E96"/>
    <w:rsid w:val="002137FA"/>
    <w:rsid w:val="00DA6A21"/>
    <w:rsid w:val="00E618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79847A"/>
  <w15:docId w15:val="{F7ACC190-F19D-4411-A886-241D0B331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resh.edu.ru/subject/3/10/" TargetMode="External"/><Relationship Id="rId21" Type="http://schemas.openxmlformats.org/officeDocument/2006/relationships/hyperlink" Target="https://resh.edu.ru/subject/3/10/" TargetMode="External"/><Relationship Id="rId34" Type="http://schemas.openxmlformats.org/officeDocument/2006/relationships/hyperlink" Target="https://resh.edu.ru/subject/3/10/" TargetMode="External"/><Relationship Id="rId42" Type="http://schemas.openxmlformats.org/officeDocument/2006/relationships/hyperlink" Target="https://resh.edu.ru/subject/3/11/" TargetMode="External"/><Relationship Id="rId47" Type="http://schemas.openxmlformats.org/officeDocument/2006/relationships/hyperlink" Target="https://resh.edu.ru/subject/3/11/" TargetMode="External"/><Relationship Id="rId50" Type="http://schemas.openxmlformats.org/officeDocument/2006/relationships/hyperlink" Target="https://resh.edu.ru/subject/3/11/" TargetMode="External"/><Relationship Id="rId55" Type="http://schemas.openxmlformats.org/officeDocument/2006/relationships/hyperlink" Target="https://resh.edu.ru/subject/3/11/" TargetMode="External"/><Relationship Id="rId63" Type="http://schemas.openxmlformats.org/officeDocument/2006/relationships/hyperlink" Target="https://resh.edu.ru/subject/3/11/" TargetMode="External"/><Relationship Id="rId68" Type="http://schemas.openxmlformats.org/officeDocument/2006/relationships/theme" Target="theme/theme1.xml"/><Relationship Id="rId7" Type="http://schemas.openxmlformats.org/officeDocument/2006/relationships/hyperlink" Target="https://resh.edu.ru/subject/3/10/" TargetMode="External"/><Relationship Id="rId2" Type="http://schemas.openxmlformats.org/officeDocument/2006/relationships/styles" Target="styles.xml"/><Relationship Id="rId16" Type="http://schemas.openxmlformats.org/officeDocument/2006/relationships/hyperlink" Target="https://resh.edu.ru/subject/3/10/" TargetMode="External"/><Relationship Id="rId29" Type="http://schemas.openxmlformats.org/officeDocument/2006/relationships/hyperlink" Target="https://resh.edu.ru/subject/3/10/" TargetMode="External"/><Relationship Id="rId11" Type="http://schemas.openxmlformats.org/officeDocument/2006/relationships/hyperlink" Target="https://resh.edu.ru/subject/3/10/" TargetMode="External"/><Relationship Id="rId24" Type="http://schemas.openxmlformats.org/officeDocument/2006/relationships/hyperlink" Target="https://resh.edu.ru/subject/3/10/" TargetMode="External"/><Relationship Id="rId32" Type="http://schemas.openxmlformats.org/officeDocument/2006/relationships/hyperlink" Target="https://resh.edu.ru/subject/3/10/" TargetMode="External"/><Relationship Id="rId37" Type="http://schemas.openxmlformats.org/officeDocument/2006/relationships/hyperlink" Target="https://resh.edu.ru/subject/3/10/" TargetMode="External"/><Relationship Id="rId40" Type="http://schemas.openxmlformats.org/officeDocument/2006/relationships/hyperlink" Target="https://resh.edu.ru/subject/3/10/" TargetMode="External"/><Relationship Id="rId45" Type="http://schemas.openxmlformats.org/officeDocument/2006/relationships/hyperlink" Target="https://resh.edu.ru/subject/3/11/" TargetMode="External"/><Relationship Id="rId53" Type="http://schemas.openxmlformats.org/officeDocument/2006/relationships/hyperlink" Target="https://resh.edu.ru/subject/3/11/" TargetMode="External"/><Relationship Id="rId58" Type="http://schemas.openxmlformats.org/officeDocument/2006/relationships/hyperlink" Target="https://resh.edu.ru/subject/3/11/" TargetMode="External"/><Relationship Id="rId66" Type="http://schemas.openxmlformats.org/officeDocument/2006/relationships/hyperlink" Target="https://resh.edu.ru/subject/3/11/" TargetMode="External"/><Relationship Id="rId5" Type="http://schemas.openxmlformats.org/officeDocument/2006/relationships/image" Target="media/image1.png"/><Relationship Id="rId61" Type="http://schemas.openxmlformats.org/officeDocument/2006/relationships/hyperlink" Target="https://resh.edu.ru/subject/3/11/" TargetMode="External"/><Relationship Id="rId19" Type="http://schemas.openxmlformats.org/officeDocument/2006/relationships/hyperlink" Target="https://resh.edu.ru/subject/3/10/" TargetMode="External"/><Relationship Id="rId14" Type="http://schemas.openxmlformats.org/officeDocument/2006/relationships/hyperlink" Target="https://resh.edu.ru/subject/3/10/" TargetMode="External"/><Relationship Id="rId22" Type="http://schemas.openxmlformats.org/officeDocument/2006/relationships/hyperlink" Target="https://resh.edu.ru/subject/3/10/" TargetMode="External"/><Relationship Id="rId27" Type="http://schemas.openxmlformats.org/officeDocument/2006/relationships/hyperlink" Target="https://resh.edu.ru/subject/3/10/" TargetMode="External"/><Relationship Id="rId30" Type="http://schemas.openxmlformats.org/officeDocument/2006/relationships/hyperlink" Target="https://resh.edu.ru/subject/3/10/" TargetMode="External"/><Relationship Id="rId35" Type="http://schemas.openxmlformats.org/officeDocument/2006/relationships/hyperlink" Target="https://resh.edu.ru/subject/3/10/" TargetMode="External"/><Relationship Id="rId43" Type="http://schemas.openxmlformats.org/officeDocument/2006/relationships/hyperlink" Target="https://resh.edu.ru/subject/3/11/" TargetMode="External"/><Relationship Id="rId48" Type="http://schemas.openxmlformats.org/officeDocument/2006/relationships/hyperlink" Target="https://resh.edu.ru/subject/3/11/" TargetMode="External"/><Relationship Id="rId56" Type="http://schemas.openxmlformats.org/officeDocument/2006/relationships/hyperlink" Target="https://resh.edu.ru/subject/3/11/" TargetMode="External"/><Relationship Id="rId64" Type="http://schemas.openxmlformats.org/officeDocument/2006/relationships/hyperlink" Target="https://resh.edu.ru/subject/3/11/" TargetMode="External"/><Relationship Id="rId8" Type="http://schemas.openxmlformats.org/officeDocument/2006/relationships/hyperlink" Target="https://resh.edu.ru/subject/3/10/" TargetMode="External"/><Relationship Id="rId51" Type="http://schemas.openxmlformats.org/officeDocument/2006/relationships/hyperlink" Target="https://resh.edu.ru/subject/3/11/" TargetMode="External"/><Relationship Id="rId3" Type="http://schemas.openxmlformats.org/officeDocument/2006/relationships/settings" Target="settings.xml"/><Relationship Id="rId12" Type="http://schemas.openxmlformats.org/officeDocument/2006/relationships/hyperlink" Target="https://resh.edu.ru/subject/3/10/" TargetMode="External"/><Relationship Id="rId17" Type="http://schemas.openxmlformats.org/officeDocument/2006/relationships/hyperlink" Target="https://resh.edu.ru/subject/3/10/" TargetMode="External"/><Relationship Id="rId25" Type="http://schemas.openxmlformats.org/officeDocument/2006/relationships/hyperlink" Target="https://resh.edu.ru/subject/3/10/" TargetMode="External"/><Relationship Id="rId33" Type="http://schemas.openxmlformats.org/officeDocument/2006/relationships/hyperlink" Target="https://resh.edu.ru/subject/3/10/" TargetMode="External"/><Relationship Id="rId38" Type="http://schemas.openxmlformats.org/officeDocument/2006/relationships/hyperlink" Target="https://resh.edu.ru/subject/3/10/" TargetMode="External"/><Relationship Id="rId46" Type="http://schemas.openxmlformats.org/officeDocument/2006/relationships/hyperlink" Target="https://resh.edu.ru/subject/3/11/" TargetMode="External"/><Relationship Id="rId59" Type="http://schemas.openxmlformats.org/officeDocument/2006/relationships/hyperlink" Target="https://resh.edu.ru/subject/3/11/" TargetMode="External"/><Relationship Id="rId67" Type="http://schemas.openxmlformats.org/officeDocument/2006/relationships/fontTable" Target="fontTable.xml"/><Relationship Id="rId20" Type="http://schemas.openxmlformats.org/officeDocument/2006/relationships/hyperlink" Target="https://resh.edu.ru/subject/3/10/" TargetMode="External"/><Relationship Id="rId41" Type="http://schemas.openxmlformats.org/officeDocument/2006/relationships/hyperlink" Target="https://resh.edu.ru/subject/3/10/" TargetMode="External"/><Relationship Id="rId54" Type="http://schemas.openxmlformats.org/officeDocument/2006/relationships/hyperlink" Target="https://resh.edu.ru/subject/3/11/" TargetMode="External"/><Relationship Id="rId62" Type="http://schemas.openxmlformats.org/officeDocument/2006/relationships/hyperlink" Target="https://resh.edu.ru/subject/3/11/" TargetMode="External"/><Relationship Id="rId1" Type="http://schemas.openxmlformats.org/officeDocument/2006/relationships/numbering" Target="numbering.xml"/><Relationship Id="rId6" Type="http://schemas.openxmlformats.org/officeDocument/2006/relationships/hyperlink" Target="https://resh.edu.ru/subject/3/10/" TargetMode="External"/><Relationship Id="rId15" Type="http://schemas.openxmlformats.org/officeDocument/2006/relationships/hyperlink" Target="https://resh.edu.ru/subject/3/10/" TargetMode="External"/><Relationship Id="rId23" Type="http://schemas.openxmlformats.org/officeDocument/2006/relationships/hyperlink" Target="https://resh.edu.ru/subject/3/10/" TargetMode="External"/><Relationship Id="rId28" Type="http://schemas.openxmlformats.org/officeDocument/2006/relationships/hyperlink" Target="https://resh.edu.ru/subject/3/10/" TargetMode="External"/><Relationship Id="rId36" Type="http://schemas.openxmlformats.org/officeDocument/2006/relationships/hyperlink" Target="https://resh.edu.ru/subject/3/10/" TargetMode="External"/><Relationship Id="rId49" Type="http://schemas.openxmlformats.org/officeDocument/2006/relationships/hyperlink" Target="https://resh.edu.ru/subject/3/11/" TargetMode="External"/><Relationship Id="rId57" Type="http://schemas.openxmlformats.org/officeDocument/2006/relationships/hyperlink" Target="https://resh.edu.ru/subject/3/11/" TargetMode="External"/><Relationship Id="rId10" Type="http://schemas.openxmlformats.org/officeDocument/2006/relationships/hyperlink" Target="https://resh.edu.ru/subject/3/10/" TargetMode="External"/><Relationship Id="rId31" Type="http://schemas.openxmlformats.org/officeDocument/2006/relationships/hyperlink" Target="https://resh.edu.ru/subject/3/10/" TargetMode="External"/><Relationship Id="rId44" Type="http://schemas.openxmlformats.org/officeDocument/2006/relationships/hyperlink" Target="https://resh.edu.ru/subject/3/11/" TargetMode="External"/><Relationship Id="rId52" Type="http://schemas.openxmlformats.org/officeDocument/2006/relationships/hyperlink" Target="https://resh.edu.ru/subject/3/11/" TargetMode="External"/><Relationship Id="rId60" Type="http://schemas.openxmlformats.org/officeDocument/2006/relationships/hyperlink" Target="https://resh.edu.ru/subject/3/11/" TargetMode="External"/><Relationship Id="rId65" Type="http://schemas.openxmlformats.org/officeDocument/2006/relationships/hyperlink" Target="https://resh.edu.ru/subject/3/11/" TargetMode="External"/><Relationship Id="rId4" Type="http://schemas.openxmlformats.org/officeDocument/2006/relationships/webSettings" Target="webSettings.xml"/><Relationship Id="rId9" Type="http://schemas.openxmlformats.org/officeDocument/2006/relationships/hyperlink" Target="https://resh.edu.ru/subject/3/10/" TargetMode="External"/><Relationship Id="rId13" Type="http://schemas.openxmlformats.org/officeDocument/2006/relationships/hyperlink" Target="https://resh.edu.ru/subject/3/10/" TargetMode="External"/><Relationship Id="rId18" Type="http://schemas.openxmlformats.org/officeDocument/2006/relationships/hyperlink" Target="https://resh.edu.ru/subject/3/10/" TargetMode="External"/><Relationship Id="rId39" Type="http://schemas.openxmlformats.org/officeDocument/2006/relationships/hyperlink" Target="https://resh.edu.ru/subject/3/1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14294</Words>
  <Characters>81477</Characters>
  <Application>Microsoft Office Word</Application>
  <DocSecurity>0</DocSecurity>
  <Lines>678</Lines>
  <Paragraphs>191</Paragraphs>
  <ScaleCrop>false</ScaleCrop>
  <Company/>
  <LinksUpToDate>false</LinksUpToDate>
  <CharactersWithSpaces>95580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Алена Фатхеева</dc:creator>
  <cp:lastModifiedBy>Алена Фатхеева</cp:lastModifiedBy>
  <cp:revision>5</cp:revision>
  <dcterms:created xsi:type="dcterms:W3CDTF">2023-09-03T14:38:00Z</dcterms:created>
  <dcterms:modified xsi:type="dcterms:W3CDTF">2023-09-10T10:13:00Z</dcterms:modified>
</cp:coreProperties>
</file>